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1"/>
        <w:gridCol w:w="527"/>
        <w:gridCol w:w="1701"/>
        <w:gridCol w:w="850"/>
        <w:gridCol w:w="1134"/>
        <w:gridCol w:w="851"/>
        <w:gridCol w:w="141"/>
        <w:gridCol w:w="624"/>
        <w:gridCol w:w="227"/>
        <w:gridCol w:w="142"/>
        <w:gridCol w:w="662"/>
        <w:gridCol w:w="472"/>
        <w:gridCol w:w="141"/>
        <w:gridCol w:w="1242"/>
      </w:tblGrid>
      <w:tr w:rsidR="008056A9" w:rsidRPr="00E63A0D" w:rsidTr="0076722E">
        <w:tc>
          <w:tcPr>
            <w:tcW w:w="9855" w:type="dxa"/>
            <w:gridSpan w:val="14"/>
            <w:shd w:val="clear" w:color="auto" w:fill="auto"/>
          </w:tcPr>
          <w:p w:rsidR="008056A9" w:rsidRPr="00F06D34" w:rsidRDefault="008056A9" w:rsidP="00223880">
            <w:pPr>
              <w:autoSpaceDE w:val="0"/>
              <w:autoSpaceDN w:val="0"/>
              <w:adjustRightInd w:val="0"/>
              <w:jc w:val="center"/>
              <w:rPr>
                <w:b/>
                <w:lang w:val="en-US"/>
              </w:rPr>
            </w:pPr>
            <w:r w:rsidRPr="00F06D34">
              <w:rPr>
                <w:b/>
                <w:lang w:val="en-US"/>
              </w:rPr>
              <w:t>Al-</w:t>
            </w:r>
            <w:proofErr w:type="spellStart"/>
            <w:r w:rsidRPr="00F06D34">
              <w:rPr>
                <w:b/>
                <w:lang w:val="en-US"/>
              </w:rPr>
              <w:t>Farabi</w:t>
            </w:r>
            <w:proofErr w:type="spellEnd"/>
            <w:r w:rsidRPr="00F06D34">
              <w:rPr>
                <w:b/>
                <w:lang w:val="en-US"/>
              </w:rPr>
              <w:t xml:space="preserve"> Kazakh National University</w:t>
            </w:r>
          </w:p>
          <w:p w:rsidR="008056A9" w:rsidRPr="00F06D34" w:rsidRDefault="008056A9" w:rsidP="00223880">
            <w:pPr>
              <w:autoSpaceDE w:val="0"/>
              <w:autoSpaceDN w:val="0"/>
              <w:adjustRightInd w:val="0"/>
              <w:jc w:val="center"/>
              <w:rPr>
                <w:b/>
                <w:lang w:val="en-US"/>
              </w:rPr>
            </w:pPr>
            <w:r w:rsidRPr="00F06D34">
              <w:rPr>
                <w:b/>
                <w:lang w:val="en-US"/>
              </w:rPr>
              <w:t>Syllabus</w:t>
            </w:r>
          </w:p>
          <w:p w:rsidR="008056A9" w:rsidRPr="00F06D34" w:rsidRDefault="008056A9" w:rsidP="00223880">
            <w:pPr>
              <w:autoSpaceDE w:val="0"/>
              <w:autoSpaceDN w:val="0"/>
              <w:adjustRightInd w:val="0"/>
              <w:jc w:val="center"/>
            </w:pPr>
            <w:r w:rsidRPr="00F06D34">
              <w:rPr>
                <w:b/>
                <w:lang w:val="en-US"/>
              </w:rPr>
              <w:t xml:space="preserve"> </w:t>
            </w:r>
            <w:r w:rsidRPr="00F06D34">
              <w:rPr>
                <w:b/>
              </w:rPr>
              <w:t>(</w:t>
            </w:r>
            <w:r w:rsidRPr="00F06D34">
              <w:rPr>
                <w:b/>
                <w:bCs/>
                <w:color w:val="000000"/>
                <w:lang w:val="en-US"/>
              </w:rPr>
              <w:t>«</w:t>
            </w:r>
            <w:r w:rsidRPr="00D746A3">
              <w:rPr>
                <w:lang w:val="en-US"/>
              </w:rPr>
              <w:t>6D070100</w:t>
            </w:r>
            <w:r>
              <w:rPr>
                <w:bCs/>
                <w:sz w:val="24"/>
                <w:szCs w:val="24"/>
                <w:lang w:val="en-US"/>
              </w:rPr>
              <w:t>-B</w:t>
            </w:r>
            <w:r w:rsidRPr="00360B2B">
              <w:rPr>
                <w:bCs/>
                <w:sz w:val="24"/>
                <w:szCs w:val="24"/>
                <w:lang w:val="en-US"/>
              </w:rPr>
              <w:t>iotecnology</w:t>
            </w:r>
            <w:r w:rsidRPr="00F06D34">
              <w:rPr>
                <w:b/>
                <w:bCs/>
                <w:color w:val="000000"/>
                <w:lang w:val="en-US"/>
              </w:rPr>
              <w:t>»</w:t>
            </w:r>
            <w:r w:rsidRPr="00F06D34">
              <w:rPr>
                <w:b/>
              </w:rPr>
              <w:t xml:space="preserve">) </w:t>
            </w:r>
          </w:p>
          <w:p w:rsidR="008056A9" w:rsidRPr="00F003FF" w:rsidRDefault="008056A9" w:rsidP="00223880">
            <w:pPr>
              <w:autoSpaceDE w:val="0"/>
              <w:autoSpaceDN w:val="0"/>
              <w:adjustRightInd w:val="0"/>
              <w:jc w:val="center"/>
              <w:rPr>
                <w:b/>
              </w:rPr>
            </w:pPr>
            <w:r w:rsidRPr="00F06D34">
              <w:rPr>
                <w:b/>
                <w:lang w:val="en-US"/>
              </w:rPr>
              <w:t>Spring semester</w:t>
            </w:r>
            <w:r w:rsidRPr="00F06D34">
              <w:rPr>
                <w:b/>
              </w:rPr>
              <w:t xml:space="preserve"> 2017</w:t>
            </w:r>
            <w:r w:rsidRPr="00F003FF">
              <w:rPr>
                <w:b/>
              </w:rPr>
              <w:t xml:space="preserve"> </w:t>
            </w:r>
          </w:p>
        </w:tc>
      </w:tr>
      <w:tr w:rsidR="008056A9" w:rsidRPr="00D023C4" w:rsidTr="0076722E">
        <w:trPr>
          <w:trHeight w:val="265"/>
        </w:trPr>
        <w:tc>
          <w:tcPr>
            <w:tcW w:w="1668" w:type="dxa"/>
            <w:gridSpan w:val="2"/>
            <w:vMerge w:val="restart"/>
            <w:shd w:val="clear" w:color="auto" w:fill="auto"/>
          </w:tcPr>
          <w:p w:rsidR="008056A9" w:rsidRPr="00D023C4" w:rsidRDefault="008056A9" w:rsidP="00223880">
            <w:pPr>
              <w:autoSpaceDE w:val="0"/>
              <w:autoSpaceDN w:val="0"/>
              <w:adjustRightInd w:val="0"/>
              <w:rPr>
                <w:b/>
                <w:lang w:val="en-US"/>
              </w:rPr>
            </w:pPr>
            <w:r w:rsidRPr="00D023C4">
              <w:rPr>
                <w:b/>
                <w:lang w:val="en-US"/>
              </w:rPr>
              <w:t>The Code of Discipline</w:t>
            </w:r>
          </w:p>
        </w:tc>
        <w:tc>
          <w:tcPr>
            <w:tcW w:w="1701" w:type="dxa"/>
            <w:vMerge w:val="restart"/>
            <w:shd w:val="clear" w:color="auto" w:fill="auto"/>
          </w:tcPr>
          <w:p w:rsidR="008056A9" w:rsidRPr="00D023C4" w:rsidRDefault="008056A9" w:rsidP="00223880">
            <w:pPr>
              <w:autoSpaceDE w:val="0"/>
              <w:autoSpaceDN w:val="0"/>
              <w:adjustRightInd w:val="0"/>
              <w:rPr>
                <w:b/>
                <w:lang w:val="en-US"/>
              </w:rPr>
            </w:pPr>
            <w:r w:rsidRPr="00D023C4">
              <w:rPr>
                <w:b/>
                <w:lang w:val="en-US"/>
              </w:rPr>
              <w:t>The Name of Discipline</w:t>
            </w:r>
          </w:p>
        </w:tc>
        <w:tc>
          <w:tcPr>
            <w:tcW w:w="850" w:type="dxa"/>
            <w:vMerge w:val="restart"/>
            <w:shd w:val="clear" w:color="auto" w:fill="auto"/>
          </w:tcPr>
          <w:p w:rsidR="008056A9" w:rsidRPr="00D023C4" w:rsidRDefault="008056A9" w:rsidP="00223880">
            <w:pPr>
              <w:autoSpaceDE w:val="0"/>
              <w:autoSpaceDN w:val="0"/>
              <w:adjustRightInd w:val="0"/>
              <w:rPr>
                <w:b/>
                <w:lang w:val="en-US"/>
              </w:rPr>
            </w:pPr>
            <w:r w:rsidRPr="00D023C4">
              <w:rPr>
                <w:b/>
                <w:lang w:val="en-US"/>
              </w:rPr>
              <w:t>Type</w:t>
            </w:r>
          </w:p>
        </w:tc>
        <w:tc>
          <w:tcPr>
            <w:tcW w:w="3119" w:type="dxa"/>
            <w:gridSpan w:val="6"/>
            <w:shd w:val="clear" w:color="auto" w:fill="auto"/>
          </w:tcPr>
          <w:p w:rsidR="008056A9" w:rsidRPr="00D023C4" w:rsidRDefault="008056A9" w:rsidP="00223880">
            <w:pPr>
              <w:autoSpaceDE w:val="0"/>
              <w:autoSpaceDN w:val="0"/>
              <w:adjustRightInd w:val="0"/>
              <w:rPr>
                <w:b/>
                <w:lang w:val="en-US"/>
              </w:rPr>
            </w:pPr>
            <w:r w:rsidRPr="00D023C4">
              <w:rPr>
                <w:b/>
                <w:lang w:val="en-US"/>
              </w:rPr>
              <w:t>Hours per week</w:t>
            </w:r>
          </w:p>
        </w:tc>
        <w:tc>
          <w:tcPr>
            <w:tcW w:w="1275" w:type="dxa"/>
            <w:gridSpan w:val="3"/>
            <w:vMerge w:val="restart"/>
            <w:shd w:val="clear" w:color="auto" w:fill="auto"/>
          </w:tcPr>
          <w:p w:rsidR="008056A9" w:rsidRPr="00D023C4" w:rsidRDefault="008056A9" w:rsidP="00223880">
            <w:pPr>
              <w:autoSpaceDE w:val="0"/>
              <w:autoSpaceDN w:val="0"/>
              <w:adjustRightInd w:val="0"/>
              <w:rPr>
                <w:b/>
                <w:lang w:val="en-US"/>
              </w:rPr>
            </w:pPr>
            <w:r w:rsidRPr="00D023C4">
              <w:rPr>
                <w:b/>
                <w:lang w:val="en-US"/>
              </w:rPr>
              <w:t>Credits</w:t>
            </w:r>
          </w:p>
        </w:tc>
        <w:tc>
          <w:tcPr>
            <w:tcW w:w="1242" w:type="dxa"/>
            <w:vMerge w:val="restart"/>
            <w:shd w:val="clear" w:color="auto" w:fill="auto"/>
          </w:tcPr>
          <w:p w:rsidR="008056A9" w:rsidRPr="00D023C4" w:rsidRDefault="008056A9" w:rsidP="00223880">
            <w:pPr>
              <w:autoSpaceDE w:val="0"/>
              <w:autoSpaceDN w:val="0"/>
              <w:adjustRightInd w:val="0"/>
              <w:rPr>
                <w:b/>
                <w:lang w:val="en-US"/>
              </w:rPr>
            </w:pPr>
            <w:r w:rsidRPr="00D023C4">
              <w:rPr>
                <w:b/>
                <w:lang w:val="en-US"/>
              </w:rPr>
              <w:t>ECTS</w:t>
            </w:r>
          </w:p>
        </w:tc>
      </w:tr>
      <w:tr w:rsidR="008056A9" w:rsidRPr="00D023C4" w:rsidTr="0076722E">
        <w:trPr>
          <w:trHeight w:val="265"/>
        </w:trPr>
        <w:tc>
          <w:tcPr>
            <w:tcW w:w="1668" w:type="dxa"/>
            <w:gridSpan w:val="2"/>
            <w:vMerge/>
            <w:shd w:val="clear" w:color="auto" w:fill="auto"/>
          </w:tcPr>
          <w:p w:rsidR="008056A9" w:rsidRPr="00D023C4" w:rsidRDefault="008056A9" w:rsidP="00223880">
            <w:pPr>
              <w:autoSpaceDE w:val="0"/>
              <w:autoSpaceDN w:val="0"/>
              <w:adjustRightInd w:val="0"/>
              <w:jc w:val="center"/>
              <w:rPr>
                <w:b/>
              </w:rPr>
            </w:pPr>
          </w:p>
        </w:tc>
        <w:tc>
          <w:tcPr>
            <w:tcW w:w="1701" w:type="dxa"/>
            <w:vMerge/>
            <w:shd w:val="clear" w:color="auto" w:fill="auto"/>
          </w:tcPr>
          <w:p w:rsidR="008056A9" w:rsidRPr="00D023C4" w:rsidRDefault="008056A9" w:rsidP="00223880">
            <w:pPr>
              <w:autoSpaceDE w:val="0"/>
              <w:autoSpaceDN w:val="0"/>
              <w:adjustRightInd w:val="0"/>
              <w:jc w:val="center"/>
              <w:rPr>
                <w:b/>
              </w:rPr>
            </w:pPr>
          </w:p>
        </w:tc>
        <w:tc>
          <w:tcPr>
            <w:tcW w:w="850" w:type="dxa"/>
            <w:vMerge/>
            <w:shd w:val="clear" w:color="auto" w:fill="auto"/>
          </w:tcPr>
          <w:p w:rsidR="008056A9" w:rsidRPr="00D023C4" w:rsidRDefault="008056A9" w:rsidP="00223880">
            <w:pPr>
              <w:autoSpaceDE w:val="0"/>
              <w:autoSpaceDN w:val="0"/>
              <w:adjustRightInd w:val="0"/>
              <w:jc w:val="center"/>
              <w:rPr>
                <w:b/>
              </w:rPr>
            </w:pPr>
          </w:p>
        </w:tc>
        <w:tc>
          <w:tcPr>
            <w:tcW w:w="1134" w:type="dxa"/>
            <w:shd w:val="clear" w:color="auto" w:fill="auto"/>
          </w:tcPr>
          <w:p w:rsidR="008056A9" w:rsidRPr="00D023C4" w:rsidRDefault="008056A9" w:rsidP="00223880">
            <w:pPr>
              <w:autoSpaceDE w:val="0"/>
              <w:autoSpaceDN w:val="0"/>
              <w:adjustRightInd w:val="0"/>
              <w:jc w:val="center"/>
              <w:rPr>
                <w:b/>
                <w:lang w:val="en-US"/>
              </w:rPr>
            </w:pPr>
            <w:r w:rsidRPr="00D023C4">
              <w:rPr>
                <w:b/>
                <w:lang w:val="en-US"/>
              </w:rPr>
              <w:t>Lecture</w:t>
            </w:r>
          </w:p>
        </w:tc>
        <w:tc>
          <w:tcPr>
            <w:tcW w:w="851" w:type="dxa"/>
            <w:shd w:val="clear" w:color="auto" w:fill="auto"/>
          </w:tcPr>
          <w:p w:rsidR="008056A9" w:rsidRPr="00D023C4" w:rsidRDefault="008056A9" w:rsidP="00223880">
            <w:pPr>
              <w:autoSpaceDE w:val="0"/>
              <w:autoSpaceDN w:val="0"/>
              <w:adjustRightInd w:val="0"/>
              <w:jc w:val="center"/>
              <w:rPr>
                <w:b/>
                <w:lang w:val="en-US"/>
              </w:rPr>
            </w:pPr>
            <w:r w:rsidRPr="00D023C4">
              <w:rPr>
                <w:b/>
                <w:lang w:val="en-US"/>
              </w:rPr>
              <w:t>Work</w:t>
            </w:r>
          </w:p>
          <w:p w:rsidR="008056A9" w:rsidRPr="00D023C4" w:rsidRDefault="008056A9" w:rsidP="00223880">
            <w:pPr>
              <w:autoSpaceDE w:val="0"/>
              <w:autoSpaceDN w:val="0"/>
              <w:adjustRightInd w:val="0"/>
              <w:jc w:val="center"/>
              <w:rPr>
                <w:b/>
                <w:lang w:val="en-US"/>
              </w:rPr>
            </w:pPr>
            <w:r w:rsidRPr="00D023C4">
              <w:rPr>
                <w:b/>
                <w:lang w:val="en-US"/>
              </w:rPr>
              <w:t>shop</w:t>
            </w:r>
          </w:p>
        </w:tc>
        <w:tc>
          <w:tcPr>
            <w:tcW w:w="1134" w:type="dxa"/>
            <w:gridSpan w:val="4"/>
            <w:shd w:val="clear" w:color="auto" w:fill="auto"/>
          </w:tcPr>
          <w:p w:rsidR="008056A9" w:rsidRPr="00D023C4" w:rsidRDefault="008056A9" w:rsidP="00223880">
            <w:pPr>
              <w:autoSpaceDE w:val="0"/>
              <w:autoSpaceDN w:val="0"/>
              <w:adjustRightInd w:val="0"/>
              <w:jc w:val="center"/>
              <w:rPr>
                <w:b/>
                <w:lang w:val="en-US"/>
              </w:rPr>
            </w:pPr>
            <w:r w:rsidRPr="00D023C4">
              <w:rPr>
                <w:b/>
                <w:lang w:val="en-US"/>
              </w:rPr>
              <w:t>Lab. work</w:t>
            </w:r>
          </w:p>
        </w:tc>
        <w:tc>
          <w:tcPr>
            <w:tcW w:w="1275" w:type="dxa"/>
            <w:gridSpan w:val="3"/>
            <w:vMerge/>
            <w:shd w:val="clear" w:color="auto" w:fill="auto"/>
          </w:tcPr>
          <w:p w:rsidR="008056A9" w:rsidRPr="00D023C4" w:rsidRDefault="008056A9" w:rsidP="00223880">
            <w:pPr>
              <w:autoSpaceDE w:val="0"/>
              <w:autoSpaceDN w:val="0"/>
              <w:adjustRightInd w:val="0"/>
              <w:jc w:val="center"/>
              <w:rPr>
                <w:b/>
                <w:lang w:val="en-US"/>
              </w:rPr>
            </w:pPr>
          </w:p>
        </w:tc>
        <w:tc>
          <w:tcPr>
            <w:tcW w:w="1242" w:type="dxa"/>
            <w:vMerge/>
            <w:shd w:val="clear" w:color="auto" w:fill="auto"/>
          </w:tcPr>
          <w:p w:rsidR="008056A9" w:rsidRPr="00D023C4" w:rsidRDefault="008056A9" w:rsidP="00223880">
            <w:pPr>
              <w:autoSpaceDE w:val="0"/>
              <w:autoSpaceDN w:val="0"/>
              <w:adjustRightInd w:val="0"/>
              <w:jc w:val="center"/>
              <w:rPr>
                <w:b/>
                <w:lang w:val="en-US"/>
              </w:rPr>
            </w:pPr>
          </w:p>
        </w:tc>
      </w:tr>
      <w:tr w:rsidR="008056A9" w:rsidRPr="00D023C4" w:rsidTr="0076722E">
        <w:tc>
          <w:tcPr>
            <w:tcW w:w="1668" w:type="dxa"/>
            <w:gridSpan w:val="2"/>
            <w:shd w:val="clear" w:color="auto" w:fill="auto"/>
          </w:tcPr>
          <w:p w:rsidR="008056A9" w:rsidRPr="00D023C4" w:rsidRDefault="008056A9" w:rsidP="00223880">
            <w:pPr>
              <w:autoSpaceDE w:val="0"/>
              <w:autoSpaceDN w:val="0"/>
              <w:adjustRightInd w:val="0"/>
              <w:jc w:val="center"/>
              <w:rPr>
                <w:b/>
                <w:lang w:val="en-US"/>
              </w:rPr>
            </w:pPr>
          </w:p>
        </w:tc>
        <w:tc>
          <w:tcPr>
            <w:tcW w:w="1701" w:type="dxa"/>
            <w:shd w:val="clear" w:color="auto" w:fill="auto"/>
          </w:tcPr>
          <w:p w:rsidR="008056A9" w:rsidRPr="008056A9" w:rsidRDefault="008056A9" w:rsidP="00223880">
            <w:pPr>
              <w:autoSpaceDE w:val="0"/>
              <w:autoSpaceDN w:val="0"/>
              <w:adjustRightInd w:val="0"/>
              <w:rPr>
                <w:b/>
                <w:lang w:val="en-US"/>
              </w:rPr>
            </w:pPr>
            <w:r w:rsidRPr="008056A9">
              <w:rPr>
                <w:b/>
                <w:bCs/>
                <w:lang w:val="en-US"/>
              </w:rPr>
              <w:t>Genomic and gene diagnostics</w:t>
            </w:r>
          </w:p>
        </w:tc>
        <w:tc>
          <w:tcPr>
            <w:tcW w:w="850" w:type="dxa"/>
            <w:shd w:val="clear" w:color="auto" w:fill="auto"/>
          </w:tcPr>
          <w:p w:rsidR="008056A9" w:rsidRPr="00D023C4" w:rsidRDefault="008056A9" w:rsidP="00223880">
            <w:pPr>
              <w:autoSpaceDE w:val="0"/>
              <w:autoSpaceDN w:val="0"/>
              <w:adjustRightInd w:val="0"/>
              <w:jc w:val="center"/>
              <w:rPr>
                <w:lang w:val="en-US"/>
              </w:rPr>
            </w:pPr>
            <w:r w:rsidRPr="00D023C4">
              <w:t>ОК</w:t>
            </w:r>
          </w:p>
        </w:tc>
        <w:tc>
          <w:tcPr>
            <w:tcW w:w="1134" w:type="dxa"/>
            <w:shd w:val="clear" w:color="auto" w:fill="auto"/>
          </w:tcPr>
          <w:p w:rsidR="008056A9" w:rsidRPr="008056A9" w:rsidRDefault="008056A9" w:rsidP="00223880">
            <w:pPr>
              <w:autoSpaceDE w:val="0"/>
              <w:autoSpaceDN w:val="0"/>
              <w:adjustRightInd w:val="0"/>
              <w:jc w:val="center"/>
              <w:rPr>
                <w:color w:val="FF0000"/>
                <w:lang w:val="en-US"/>
              </w:rPr>
            </w:pPr>
            <w:r w:rsidRPr="008056A9">
              <w:rPr>
                <w:color w:val="FF0000"/>
                <w:lang w:val="en-US"/>
              </w:rPr>
              <w:t>2</w:t>
            </w:r>
          </w:p>
        </w:tc>
        <w:tc>
          <w:tcPr>
            <w:tcW w:w="851" w:type="dxa"/>
            <w:shd w:val="clear" w:color="auto" w:fill="auto"/>
          </w:tcPr>
          <w:p w:rsidR="008056A9" w:rsidRPr="008056A9" w:rsidRDefault="008056A9" w:rsidP="00223880">
            <w:pPr>
              <w:autoSpaceDE w:val="0"/>
              <w:autoSpaceDN w:val="0"/>
              <w:adjustRightInd w:val="0"/>
              <w:jc w:val="center"/>
              <w:rPr>
                <w:color w:val="FF0000"/>
                <w:lang w:val="en-US"/>
              </w:rPr>
            </w:pPr>
            <w:r w:rsidRPr="008056A9">
              <w:rPr>
                <w:color w:val="FF0000"/>
                <w:lang w:val="en-US"/>
              </w:rPr>
              <w:t>0</w:t>
            </w:r>
          </w:p>
        </w:tc>
        <w:tc>
          <w:tcPr>
            <w:tcW w:w="1134" w:type="dxa"/>
            <w:gridSpan w:val="4"/>
            <w:shd w:val="clear" w:color="auto" w:fill="auto"/>
          </w:tcPr>
          <w:p w:rsidR="008056A9" w:rsidRPr="008056A9" w:rsidRDefault="008056A9" w:rsidP="00223880">
            <w:pPr>
              <w:autoSpaceDE w:val="0"/>
              <w:autoSpaceDN w:val="0"/>
              <w:adjustRightInd w:val="0"/>
              <w:jc w:val="center"/>
              <w:rPr>
                <w:color w:val="FF0000"/>
                <w:lang w:val="en-US"/>
              </w:rPr>
            </w:pPr>
            <w:r w:rsidRPr="008056A9">
              <w:rPr>
                <w:color w:val="FF0000"/>
                <w:lang w:val="en-US"/>
              </w:rPr>
              <w:t>1</w:t>
            </w:r>
          </w:p>
        </w:tc>
        <w:tc>
          <w:tcPr>
            <w:tcW w:w="1275" w:type="dxa"/>
            <w:gridSpan w:val="3"/>
            <w:shd w:val="clear" w:color="auto" w:fill="auto"/>
          </w:tcPr>
          <w:p w:rsidR="008056A9" w:rsidRPr="00D023C4" w:rsidRDefault="008056A9" w:rsidP="00223880">
            <w:pPr>
              <w:autoSpaceDE w:val="0"/>
              <w:autoSpaceDN w:val="0"/>
              <w:adjustRightInd w:val="0"/>
              <w:jc w:val="center"/>
              <w:rPr>
                <w:lang w:val="en-US"/>
              </w:rPr>
            </w:pPr>
          </w:p>
        </w:tc>
        <w:tc>
          <w:tcPr>
            <w:tcW w:w="1242" w:type="dxa"/>
            <w:shd w:val="clear" w:color="auto" w:fill="auto"/>
          </w:tcPr>
          <w:p w:rsidR="008056A9" w:rsidRPr="00D023C4" w:rsidRDefault="008056A9" w:rsidP="00223880">
            <w:pPr>
              <w:autoSpaceDE w:val="0"/>
              <w:autoSpaceDN w:val="0"/>
              <w:adjustRightInd w:val="0"/>
              <w:jc w:val="center"/>
              <w:rPr>
                <w:lang w:val="en-US"/>
              </w:rPr>
            </w:pPr>
            <w:r w:rsidRPr="00D023C4">
              <w:rPr>
                <w:lang w:val="en-US"/>
              </w:rPr>
              <w:t>5</w:t>
            </w:r>
          </w:p>
        </w:tc>
      </w:tr>
      <w:tr w:rsidR="008056A9" w:rsidRPr="00F06D34" w:rsidTr="0076722E">
        <w:tc>
          <w:tcPr>
            <w:tcW w:w="1668" w:type="dxa"/>
            <w:gridSpan w:val="2"/>
            <w:shd w:val="clear" w:color="auto" w:fill="auto"/>
          </w:tcPr>
          <w:p w:rsidR="008056A9" w:rsidRPr="00D023C4" w:rsidRDefault="008056A9" w:rsidP="00223880">
            <w:pPr>
              <w:autoSpaceDE w:val="0"/>
              <w:autoSpaceDN w:val="0"/>
              <w:adjustRightInd w:val="0"/>
              <w:rPr>
                <w:b/>
                <w:lang w:val="en-US"/>
              </w:rPr>
            </w:pPr>
          </w:p>
        </w:tc>
        <w:tc>
          <w:tcPr>
            <w:tcW w:w="8187" w:type="dxa"/>
            <w:gridSpan w:val="12"/>
            <w:shd w:val="clear" w:color="auto" w:fill="auto"/>
          </w:tcPr>
          <w:p w:rsidR="008056A9" w:rsidRPr="00D023C4" w:rsidRDefault="008056A9" w:rsidP="00223880">
            <w:pPr>
              <w:shd w:val="clear" w:color="auto" w:fill="FFFFFF"/>
              <w:autoSpaceDE w:val="0"/>
              <w:autoSpaceDN w:val="0"/>
              <w:adjustRightInd w:val="0"/>
              <w:jc w:val="both"/>
              <w:rPr>
                <w:lang w:val="en-US"/>
              </w:rPr>
            </w:pPr>
            <w:r w:rsidRPr="00C02B31">
              <w:rPr>
                <w:lang w:val="en-US"/>
              </w:rPr>
              <w:t xml:space="preserve"> </w:t>
            </w:r>
          </w:p>
        </w:tc>
      </w:tr>
      <w:tr w:rsidR="008056A9" w:rsidRPr="00D023C4" w:rsidTr="0076722E">
        <w:tc>
          <w:tcPr>
            <w:tcW w:w="1668" w:type="dxa"/>
            <w:gridSpan w:val="2"/>
            <w:shd w:val="clear" w:color="auto" w:fill="auto"/>
          </w:tcPr>
          <w:p w:rsidR="008056A9" w:rsidRPr="00D023C4" w:rsidRDefault="008056A9" w:rsidP="00223880">
            <w:pPr>
              <w:autoSpaceDE w:val="0"/>
              <w:autoSpaceDN w:val="0"/>
              <w:adjustRightInd w:val="0"/>
              <w:rPr>
                <w:b/>
                <w:lang w:val="en-US"/>
              </w:rPr>
            </w:pPr>
            <w:r w:rsidRPr="00D023C4">
              <w:rPr>
                <w:b/>
                <w:lang w:val="en-US"/>
              </w:rPr>
              <w:t>Lecturer</w:t>
            </w:r>
            <w:r>
              <w:rPr>
                <w:b/>
                <w:lang w:val="en-US"/>
              </w:rPr>
              <w:t>/</w:t>
            </w:r>
          </w:p>
          <w:p w:rsidR="008056A9" w:rsidRPr="00D023C4" w:rsidRDefault="008056A9" w:rsidP="00223880">
            <w:pPr>
              <w:autoSpaceDE w:val="0"/>
              <w:autoSpaceDN w:val="0"/>
              <w:adjustRightInd w:val="0"/>
              <w:rPr>
                <w:b/>
                <w:lang w:val="en-US"/>
              </w:rPr>
            </w:pPr>
            <w:r w:rsidRPr="00D023C4">
              <w:rPr>
                <w:b/>
                <w:lang w:val="en-US"/>
              </w:rPr>
              <w:t xml:space="preserve">Assistant </w:t>
            </w:r>
          </w:p>
        </w:tc>
        <w:tc>
          <w:tcPr>
            <w:tcW w:w="5670" w:type="dxa"/>
            <w:gridSpan w:val="8"/>
            <w:shd w:val="clear" w:color="auto" w:fill="auto"/>
          </w:tcPr>
          <w:p w:rsidR="008056A9" w:rsidRPr="008056A9" w:rsidRDefault="008056A9" w:rsidP="008056A9">
            <w:pPr>
              <w:jc w:val="center"/>
              <w:rPr>
                <w:lang w:val="en-US"/>
              </w:rPr>
            </w:pPr>
            <w:proofErr w:type="spellStart"/>
            <w:r w:rsidRPr="008056A9">
              <w:rPr>
                <w:lang w:val="en-US"/>
              </w:rPr>
              <w:t>Aitkhozha</w:t>
            </w:r>
            <w:proofErr w:type="spellEnd"/>
            <w:r w:rsidRPr="008056A9">
              <w:rPr>
                <w:lang w:val="en-US"/>
              </w:rPr>
              <w:t xml:space="preserve"> </w:t>
            </w:r>
            <w:proofErr w:type="spellStart"/>
            <w:r w:rsidRPr="008056A9">
              <w:rPr>
                <w:lang w:val="en-US"/>
              </w:rPr>
              <w:t>Bigali</w:t>
            </w:r>
            <w:r w:rsidR="00565325">
              <w:rPr>
                <w:lang w:val="en-US"/>
              </w:rPr>
              <w:t>y</w:t>
            </w:r>
            <w:r w:rsidRPr="008056A9">
              <w:rPr>
                <w:lang w:val="en-US"/>
              </w:rPr>
              <w:t>ev</w:t>
            </w:r>
            <w:proofErr w:type="spellEnd"/>
            <w:r w:rsidRPr="008056A9">
              <w:rPr>
                <w:lang w:val="en-US"/>
              </w:rPr>
              <w:t>, Full</w:t>
            </w:r>
            <w:r w:rsidRPr="008056A9">
              <w:rPr>
                <w:rStyle w:val="hps"/>
                <w:lang w:val="en-US"/>
              </w:rPr>
              <w:t xml:space="preserve"> Professor</w:t>
            </w:r>
            <w:r w:rsidRPr="008056A9">
              <w:rPr>
                <w:lang w:val="en-US"/>
              </w:rPr>
              <w:t>,</w:t>
            </w:r>
          </w:p>
        </w:tc>
        <w:tc>
          <w:tcPr>
            <w:tcW w:w="1134" w:type="dxa"/>
            <w:gridSpan w:val="2"/>
            <w:vMerge w:val="restart"/>
            <w:shd w:val="clear" w:color="auto" w:fill="auto"/>
          </w:tcPr>
          <w:p w:rsidR="008056A9" w:rsidRPr="00D023C4" w:rsidRDefault="008056A9" w:rsidP="00223880">
            <w:pPr>
              <w:autoSpaceDE w:val="0"/>
              <w:autoSpaceDN w:val="0"/>
              <w:adjustRightInd w:val="0"/>
              <w:rPr>
                <w:b/>
                <w:lang w:val="en-US"/>
              </w:rPr>
            </w:pPr>
            <w:r w:rsidRPr="00D023C4">
              <w:rPr>
                <w:b/>
                <w:lang w:val="en-US"/>
              </w:rPr>
              <w:t>Hours of Classes</w:t>
            </w:r>
          </w:p>
        </w:tc>
        <w:tc>
          <w:tcPr>
            <w:tcW w:w="1383" w:type="dxa"/>
            <w:gridSpan w:val="2"/>
            <w:vMerge w:val="restart"/>
            <w:shd w:val="clear" w:color="auto" w:fill="auto"/>
          </w:tcPr>
          <w:p w:rsidR="008056A9" w:rsidRPr="00D023C4" w:rsidRDefault="008056A9" w:rsidP="00223880">
            <w:pPr>
              <w:autoSpaceDE w:val="0"/>
              <w:autoSpaceDN w:val="0"/>
              <w:adjustRightInd w:val="0"/>
              <w:jc w:val="center"/>
              <w:rPr>
                <w:lang w:val="en-US"/>
              </w:rPr>
            </w:pPr>
            <w:r w:rsidRPr="00D023C4">
              <w:rPr>
                <w:lang w:val="en-US"/>
              </w:rPr>
              <w:t>According to schedule</w:t>
            </w:r>
          </w:p>
        </w:tc>
      </w:tr>
      <w:tr w:rsidR="008056A9" w:rsidRPr="00565325" w:rsidTr="0076722E">
        <w:tc>
          <w:tcPr>
            <w:tcW w:w="1668" w:type="dxa"/>
            <w:gridSpan w:val="2"/>
            <w:shd w:val="clear" w:color="auto" w:fill="auto"/>
          </w:tcPr>
          <w:p w:rsidR="008056A9" w:rsidRPr="00D023C4" w:rsidRDefault="008056A9" w:rsidP="00223880">
            <w:pPr>
              <w:autoSpaceDE w:val="0"/>
              <w:autoSpaceDN w:val="0"/>
              <w:adjustRightInd w:val="0"/>
              <w:rPr>
                <w:b/>
              </w:rPr>
            </w:pPr>
            <w:r w:rsidRPr="00D023C4">
              <w:rPr>
                <w:b/>
                <w:lang w:val="en-US"/>
              </w:rPr>
              <w:t>e</w:t>
            </w:r>
            <w:r w:rsidRPr="00D023C4">
              <w:rPr>
                <w:b/>
              </w:rPr>
              <w:t>-</w:t>
            </w:r>
            <w:r w:rsidRPr="00D023C4">
              <w:rPr>
                <w:b/>
                <w:lang w:val="en-US"/>
              </w:rPr>
              <w:t>mail</w:t>
            </w:r>
          </w:p>
        </w:tc>
        <w:tc>
          <w:tcPr>
            <w:tcW w:w="5670" w:type="dxa"/>
            <w:gridSpan w:val="8"/>
            <w:shd w:val="clear" w:color="auto" w:fill="auto"/>
          </w:tcPr>
          <w:p w:rsidR="008056A9" w:rsidRPr="008056A9" w:rsidRDefault="008056A9" w:rsidP="008056A9">
            <w:pPr>
              <w:autoSpaceDE w:val="0"/>
              <w:autoSpaceDN w:val="0"/>
              <w:adjustRightInd w:val="0"/>
              <w:jc w:val="center"/>
              <w:rPr>
                <w:lang w:val="en-US"/>
              </w:rPr>
            </w:pPr>
            <w:r w:rsidRPr="008056A9">
              <w:rPr>
                <w:lang w:val="en-US"/>
              </w:rPr>
              <w:t xml:space="preserve">e-mail: </w:t>
            </w:r>
            <w:hyperlink r:id="rId5" w:history="1">
              <w:r w:rsidRPr="008056A9">
                <w:rPr>
                  <w:rStyle w:val="a7"/>
                  <w:rFonts w:eastAsia="Calibri"/>
                  <w:lang w:val="en-US"/>
                </w:rPr>
                <w:t>aitkhazha@gmail.com</w:t>
              </w:r>
            </w:hyperlink>
          </w:p>
        </w:tc>
        <w:tc>
          <w:tcPr>
            <w:tcW w:w="1134" w:type="dxa"/>
            <w:gridSpan w:val="2"/>
            <w:vMerge/>
            <w:shd w:val="clear" w:color="auto" w:fill="auto"/>
          </w:tcPr>
          <w:p w:rsidR="008056A9" w:rsidRPr="00926115" w:rsidRDefault="008056A9" w:rsidP="00223880">
            <w:pPr>
              <w:autoSpaceDE w:val="0"/>
              <w:autoSpaceDN w:val="0"/>
              <w:adjustRightInd w:val="0"/>
              <w:rPr>
                <w:b/>
                <w:lang w:val="en-US"/>
              </w:rPr>
            </w:pPr>
          </w:p>
        </w:tc>
        <w:tc>
          <w:tcPr>
            <w:tcW w:w="1383" w:type="dxa"/>
            <w:gridSpan w:val="2"/>
            <w:vMerge/>
            <w:shd w:val="clear" w:color="auto" w:fill="auto"/>
          </w:tcPr>
          <w:p w:rsidR="008056A9" w:rsidRPr="00926115" w:rsidRDefault="008056A9" w:rsidP="00223880">
            <w:pPr>
              <w:autoSpaceDE w:val="0"/>
              <w:autoSpaceDN w:val="0"/>
              <w:adjustRightInd w:val="0"/>
              <w:jc w:val="center"/>
              <w:rPr>
                <w:lang w:val="en-US"/>
              </w:rPr>
            </w:pPr>
          </w:p>
        </w:tc>
      </w:tr>
      <w:tr w:rsidR="008056A9" w:rsidRPr="00D023C4" w:rsidTr="0076722E">
        <w:tc>
          <w:tcPr>
            <w:tcW w:w="1668" w:type="dxa"/>
            <w:gridSpan w:val="2"/>
            <w:shd w:val="clear" w:color="auto" w:fill="auto"/>
          </w:tcPr>
          <w:p w:rsidR="008056A9" w:rsidRPr="00D023C4" w:rsidRDefault="008056A9" w:rsidP="00223880">
            <w:pPr>
              <w:autoSpaceDE w:val="0"/>
              <w:autoSpaceDN w:val="0"/>
              <w:adjustRightInd w:val="0"/>
              <w:rPr>
                <w:b/>
              </w:rPr>
            </w:pPr>
            <w:r w:rsidRPr="00D023C4">
              <w:rPr>
                <w:b/>
                <w:lang w:val="en-US"/>
              </w:rPr>
              <w:t>Mobile</w:t>
            </w:r>
            <w:r w:rsidRPr="00D023C4">
              <w:rPr>
                <w:b/>
              </w:rPr>
              <w:t>:</w:t>
            </w:r>
          </w:p>
        </w:tc>
        <w:tc>
          <w:tcPr>
            <w:tcW w:w="5670" w:type="dxa"/>
            <w:gridSpan w:val="8"/>
            <w:shd w:val="clear" w:color="auto" w:fill="auto"/>
          </w:tcPr>
          <w:p w:rsidR="008056A9" w:rsidRPr="008056A9" w:rsidRDefault="008056A9" w:rsidP="008056A9">
            <w:pPr>
              <w:autoSpaceDE w:val="0"/>
              <w:autoSpaceDN w:val="0"/>
              <w:adjustRightInd w:val="0"/>
              <w:jc w:val="center"/>
              <w:rPr>
                <w:lang w:val="en-US"/>
              </w:rPr>
            </w:pPr>
            <w:r w:rsidRPr="008056A9">
              <w:rPr>
                <w:lang w:val="en-US"/>
              </w:rPr>
              <w:t>377-33-29, 12-10</w:t>
            </w:r>
          </w:p>
        </w:tc>
        <w:tc>
          <w:tcPr>
            <w:tcW w:w="1134" w:type="dxa"/>
            <w:gridSpan w:val="2"/>
            <w:shd w:val="clear" w:color="auto" w:fill="auto"/>
          </w:tcPr>
          <w:p w:rsidR="008056A9" w:rsidRPr="00D023C4" w:rsidRDefault="008056A9" w:rsidP="00223880">
            <w:pPr>
              <w:autoSpaceDE w:val="0"/>
              <w:autoSpaceDN w:val="0"/>
              <w:adjustRightInd w:val="0"/>
              <w:rPr>
                <w:b/>
                <w:lang w:val="en-US"/>
              </w:rPr>
            </w:pPr>
            <w:r w:rsidRPr="00D023C4">
              <w:rPr>
                <w:b/>
                <w:lang w:val="en-US"/>
              </w:rPr>
              <w:t>Room</w:t>
            </w:r>
          </w:p>
        </w:tc>
        <w:tc>
          <w:tcPr>
            <w:tcW w:w="1383" w:type="dxa"/>
            <w:gridSpan w:val="2"/>
            <w:shd w:val="clear" w:color="auto" w:fill="auto"/>
          </w:tcPr>
          <w:p w:rsidR="008056A9" w:rsidRPr="00D023C4" w:rsidRDefault="008056A9" w:rsidP="00223880">
            <w:pPr>
              <w:autoSpaceDE w:val="0"/>
              <w:autoSpaceDN w:val="0"/>
              <w:adjustRightInd w:val="0"/>
              <w:jc w:val="center"/>
              <w:rPr>
                <w:lang w:val="en-US"/>
              </w:rPr>
            </w:pPr>
            <w:r>
              <w:rPr>
                <w:lang w:val="en-US"/>
              </w:rPr>
              <w:t>425</w:t>
            </w:r>
          </w:p>
        </w:tc>
      </w:tr>
      <w:tr w:rsidR="008056A9" w:rsidRPr="00565325" w:rsidTr="0076722E">
        <w:tc>
          <w:tcPr>
            <w:tcW w:w="1668" w:type="dxa"/>
            <w:gridSpan w:val="2"/>
            <w:shd w:val="clear" w:color="auto" w:fill="auto"/>
          </w:tcPr>
          <w:p w:rsidR="008056A9" w:rsidRPr="00D023C4" w:rsidRDefault="008056A9" w:rsidP="00223880">
            <w:pPr>
              <w:autoSpaceDE w:val="0"/>
              <w:autoSpaceDN w:val="0"/>
              <w:adjustRightInd w:val="0"/>
              <w:rPr>
                <w:b/>
                <w:lang w:val="en-US"/>
              </w:rPr>
            </w:pPr>
            <w:r>
              <w:rPr>
                <w:b/>
                <w:lang w:val="en-US"/>
              </w:rPr>
              <w:t xml:space="preserve">Academic review  </w:t>
            </w:r>
            <w:r w:rsidRPr="00D023C4">
              <w:rPr>
                <w:b/>
                <w:lang w:val="en-US"/>
              </w:rPr>
              <w:t xml:space="preserve"> </w:t>
            </w:r>
          </w:p>
        </w:tc>
        <w:tc>
          <w:tcPr>
            <w:tcW w:w="8187" w:type="dxa"/>
            <w:gridSpan w:val="12"/>
            <w:shd w:val="clear" w:color="auto" w:fill="auto"/>
          </w:tcPr>
          <w:p w:rsidR="008056A9" w:rsidRPr="00223880" w:rsidRDefault="008056A9" w:rsidP="00223880">
            <w:pPr>
              <w:pStyle w:val="a8"/>
              <w:spacing w:before="0" w:beforeAutospacing="0" w:after="0" w:afterAutospacing="0"/>
              <w:jc w:val="both"/>
              <w:rPr>
                <w:sz w:val="20"/>
                <w:szCs w:val="20"/>
                <w:lang w:val="en-US"/>
              </w:rPr>
            </w:pPr>
            <w:r w:rsidRPr="00223880">
              <w:rPr>
                <w:sz w:val="20"/>
                <w:szCs w:val="20"/>
                <w:lang w:val="en-US"/>
              </w:rPr>
              <w:t xml:space="preserve">This major course is provided as a part of educational program </w:t>
            </w:r>
            <w:r w:rsidR="00223880" w:rsidRPr="00223880">
              <w:rPr>
                <w:sz w:val="20"/>
                <w:szCs w:val="20"/>
                <w:lang w:val="en-US"/>
              </w:rPr>
              <w:t xml:space="preserve">PhD students. </w:t>
            </w:r>
            <w:r w:rsidRPr="00223880">
              <w:rPr>
                <w:rStyle w:val="shorttext"/>
                <w:rFonts w:eastAsia="Calibri"/>
                <w:sz w:val="20"/>
                <w:szCs w:val="20"/>
                <w:lang w:val="en-US"/>
              </w:rPr>
              <w:t>The main aim of course is</w:t>
            </w:r>
            <w:r w:rsidRPr="00223880">
              <w:rPr>
                <w:rStyle w:val="shorttext"/>
                <w:rFonts w:eastAsia="Calibri"/>
                <w:b/>
                <w:sz w:val="20"/>
                <w:szCs w:val="20"/>
                <w:lang w:val="en-US"/>
              </w:rPr>
              <w:t xml:space="preserve"> </w:t>
            </w:r>
            <w:r w:rsidRPr="00223880">
              <w:rPr>
                <w:rStyle w:val="hps"/>
                <w:sz w:val="20"/>
                <w:szCs w:val="20"/>
                <w:lang w:val="en-US"/>
              </w:rPr>
              <w:t>to provide</w:t>
            </w:r>
            <w:r w:rsidRPr="00223880">
              <w:rPr>
                <w:sz w:val="20"/>
                <w:szCs w:val="20"/>
                <w:lang w:val="en-US"/>
              </w:rPr>
              <w:t xml:space="preserve"> methodological </w:t>
            </w:r>
            <w:r w:rsidRPr="00223880">
              <w:rPr>
                <w:rStyle w:val="hps"/>
                <w:sz w:val="20"/>
                <w:szCs w:val="20"/>
                <w:lang w:val="en-US"/>
              </w:rPr>
              <w:t xml:space="preserve">and practical </w:t>
            </w:r>
            <w:r w:rsidR="00223880" w:rsidRPr="00223880">
              <w:rPr>
                <w:rStyle w:val="hps"/>
                <w:sz w:val="20"/>
                <w:szCs w:val="20"/>
                <w:lang w:val="en-US"/>
              </w:rPr>
              <w:t xml:space="preserve">materials </w:t>
            </w:r>
            <w:r w:rsidRPr="00223880">
              <w:rPr>
                <w:sz w:val="20"/>
                <w:szCs w:val="20"/>
                <w:lang w:val="en-US"/>
              </w:rPr>
              <w:t xml:space="preserve"> </w:t>
            </w:r>
            <w:r w:rsidR="00223880" w:rsidRPr="00223880">
              <w:rPr>
                <w:rStyle w:val="hps"/>
                <w:sz w:val="20"/>
                <w:szCs w:val="20"/>
                <w:lang w:val="en-US"/>
              </w:rPr>
              <w:t>in accordance to modern trends in the field of</w:t>
            </w:r>
            <w:r w:rsidR="00223880" w:rsidRPr="00223880">
              <w:rPr>
                <w:sz w:val="20"/>
                <w:szCs w:val="20"/>
                <w:lang w:val="en-US"/>
              </w:rPr>
              <w:t xml:space="preserve"> </w:t>
            </w:r>
            <w:r w:rsidR="00223880" w:rsidRPr="00223880">
              <w:rPr>
                <w:rStyle w:val="hps"/>
                <w:sz w:val="20"/>
                <w:szCs w:val="20"/>
                <w:lang w:val="en-US"/>
              </w:rPr>
              <w:t>gene diagnostics and medicine</w:t>
            </w:r>
          </w:p>
        </w:tc>
      </w:tr>
      <w:tr w:rsidR="008056A9" w:rsidRPr="00565325" w:rsidTr="0076722E">
        <w:tc>
          <w:tcPr>
            <w:tcW w:w="1668" w:type="dxa"/>
            <w:gridSpan w:val="2"/>
            <w:shd w:val="clear" w:color="auto" w:fill="auto"/>
          </w:tcPr>
          <w:p w:rsidR="008056A9" w:rsidRPr="00D023C4" w:rsidRDefault="008056A9" w:rsidP="00223880">
            <w:pPr>
              <w:rPr>
                <w:b/>
                <w:lang w:val="en-US"/>
              </w:rPr>
            </w:pPr>
            <w:r w:rsidRPr="00D023C4">
              <w:rPr>
                <w:b/>
                <w:lang w:val="en-US"/>
              </w:rPr>
              <w:t>Prerequisites</w:t>
            </w:r>
          </w:p>
        </w:tc>
        <w:tc>
          <w:tcPr>
            <w:tcW w:w="8187" w:type="dxa"/>
            <w:gridSpan w:val="12"/>
            <w:tcBorders>
              <w:bottom w:val="single" w:sz="4" w:space="0" w:color="auto"/>
            </w:tcBorders>
            <w:shd w:val="clear" w:color="auto" w:fill="auto"/>
          </w:tcPr>
          <w:p w:rsidR="008056A9" w:rsidRPr="005F3CDA" w:rsidRDefault="005F3CDA" w:rsidP="005F3CDA">
            <w:pPr>
              <w:rPr>
                <w:b/>
                <w:lang w:val="en-US"/>
              </w:rPr>
            </w:pPr>
            <w:r w:rsidRPr="005F3CDA">
              <w:rPr>
                <w:lang w:val="en-US"/>
              </w:rPr>
              <w:t>«General Biology», «Ecology», «Molecular Biology», «Genetic», «Physiology»</w:t>
            </w:r>
          </w:p>
        </w:tc>
      </w:tr>
      <w:tr w:rsidR="008056A9" w:rsidRPr="00565325" w:rsidTr="0076722E">
        <w:tc>
          <w:tcPr>
            <w:tcW w:w="1668" w:type="dxa"/>
            <w:gridSpan w:val="2"/>
            <w:shd w:val="clear" w:color="auto" w:fill="auto"/>
          </w:tcPr>
          <w:p w:rsidR="008056A9" w:rsidRPr="00D023C4" w:rsidRDefault="008056A9" w:rsidP="00223880">
            <w:pPr>
              <w:rPr>
                <w:rStyle w:val="shorttext"/>
                <w:rFonts w:eastAsia="Calibri"/>
                <w:b/>
                <w:lang w:val="en-US"/>
              </w:rPr>
            </w:pPr>
            <w:r>
              <w:rPr>
                <w:rStyle w:val="shorttext"/>
                <w:rFonts w:eastAsia="Calibri"/>
                <w:b/>
                <w:lang w:val="en-US"/>
              </w:rPr>
              <w:t>Expected R</w:t>
            </w:r>
            <w:r w:rsidRPr="00D023C4">
              <w:rPr>
                <w:rStyle w:val="shorttext"/>
                <w:rFonts w:eastAsia="Calibri"/>
                <w:b/>
                <w:lang w:val="en-US"/>
              </w:rPr>
              <w:t>esults of Education</w:t>
            </w:r>
          </w:p>
        </w:tc>
        <w:tc>
          <w:tcPr>
            <w:tcW w:w="8187" w:type="dxa"/>
            <w:gridSpan w:val="12"/>
            <w:tcBorders>
              <w:bottom w:val="single" w:sz="4" w:space="0" w:color="auto"/>
            </w:tcBorders>
            <w:shd w:val="clear" w:color="auto" w:fill="auto"/>
          </w:tcPr>
          <w:p w:rsidR="008056A9" w:rsidRPr="00151169" w:rsidRDefault="00151169" w:rsidP="00151169">
            <w:pPr>
              <w:jc w:val="both"/>
              <w:rPr>
                <w:lang w:val="en-US"/>
              </w:rPr>
            </w:pPr>
            <w:r>
              <w:rPr>
                <w:lang w:val="en-US"/>
              </w:rPr>
              <w:t xml:space="preserve">1. </w:t>
            </w:r>
            <w:r w:rsidR="008056A9" w:rsidRPr="00151169">
              <w:rPr>
                <w:lang w:val="en-US"/>
              </w:rPr>
              <w:t xml:space="preserve">Understand the basic scientific principles and laws accepted in </w:t>
            </w:r>
            <w:r w:rsidR="00232C72" w:rsidRPr="00151169">
              <w:rPr>
                <w:lang w:val="en-US"/>
              </w:rPr>
              <w:t>Gene Diagnostics</w:t>
            </w:r>
            <w:r w:rsidR="008056A9" w:rsidRPr="00151169">
              <w:rPr>
                <w:lang w:val="en-US"/>
              </w:rPr>
              <w:t>;</w:t>
            </w:r>
          </w:p>
          <w:p w:rsidR="008056A9" w:rsidRPr="00151169" w:rsidRDefault="00151169" w:rsidP="00151169">
            <w:pPr>
              <w:jc w:val="both"/>
              <w:rPr>
                <w:lang w:val="en-US"/>
              </w:rPr>
            </w:pPr>
            <w:r>
              <w:rPr>
                <w:lang w:val="en-US"/>
              </w:rPr>
              <w:t xml:space="preserve">2. </w:t>
            </w:r>
            <w:r w:rsidR="008056A9" w:rsidRPr="00151169">
              <w:rPr>
                <w:lang w:val="en-US"/>
              </w:rPr>
              <w:t>Describe the</w:t>
            </w:r>
            <w:r w:rsidR="00232C72" w:rsidRPr="00151169">
              <w:rPr>
                <w:lang w:val="en-US"/>
              </w:rPr>
              <w:t xml:space="preserve"> process of sequencing of different genomes (i.e. eukaryotic and prokaryotic) and process of gene expression under various conditions</w:t>
            </w:r>
            <w:r w:rsidR="008056A9" w:rsidRPr="00151169">
              <w:rPr>
                <w:lang w:val="en-US"/>
              </w:rPr>
              <w:t>;</w:t>
            </w:r>
          </w:p>
          <w:p w:rsidR="008056A9" w:rsidRPr="00151169" w:rsidRDefault="00151169" w:rsidP="00151169">
            <w:pPr>
              <w:jc w:val="both"/>
              <w:rPr>
                <w:lang w:val="en-US"/>
              </w:rPr>
            </w:pPr>
            <w:r>
              <w:rPr>
                <w:lang w:val="en-US"/>
              </w:rPr>
              <w:t xml:space="preserve">3. </w:t>
            </w:r>
            <w:r w:rsidR="008056A9" w:rsidRPr="00151169">
              <w:rPr>
                <w:lang w:val="en-US"/>
              </w:rPr>
              <w:t>Classify all</w:t>
            </w:r>
            <w:r w:rsidR="00232C72" w:rsidRPr="00151169">
              <w:rPr>
                <w:lang w:val="en-US"/>
              </w:rPr>
              <w:t xml:space="preserve"> protocols accepted in diagnostics of animal, plant and human diseases, evaluate its negative effect on living organisms and genomic sustainability;</w:t>
            </w:r>
          </w:p>
          <w:p w:rsidR="008056A9" w:rsidRPr="00151169" w:rsidRDefault="00151169" w:rsidP="00151169">
            <w:pPr>
              <w:jc w:val="both"/>
              <w:rPr>
                <w:lang w:val="en-US"/>
              </w:rPr>
            </w:pPr>
            <w:r>
              <w:rPr>
                <w:lang w:val="en-US"/>
              </w:rPr>
              <w:t xml:space="preserve">4. </w:t>
            </w:r>
            <w:r w:rsidR="008056A9" w:rsidRPr="00151169">
              <w:rPr>
                <w:lang w:val="en-US"/>
              </w:rPr>
              <w:t>Make graphs and/or illustrations of scientific protocols; explain them;</w:t>
            </w:r>
          </w:p>
          <w:p w:rsidR="008056A9" w:rsidRPr="00151169" w:rsidRDefault="00151169" w:rsidP="00151169">
            <w:pPr>
              <w:jc w:val="both"/>
              <w:rPr>
                <w:lang w:val="en-US"/>
              </w:rPr>
            </w:pPr>
            <w:r>
              <w:rPr>
                <w:lang w:val="en-US"/>
              </w:rPr>
              <w:t xml:space="preserve">5. </w:t>
            </w:r>
            <w:r w:rsidR="008056A9" w:rsidRPr="00151169">
              <w:rPr>
                <w:lang w:val="en-US"/>
              </w:rPr>
              <w:t>Compare different protocols and methods</w:t>
            </w:r>
            <w:r w:rsidR="00232C72" w:rsidRPr="00151169">
              <w:rPr>
                <w:lang w:val="en-US"/>
              </w:rPr>
              <w:t xml:space="preserve"> accepted in gene diagnostics</w:t>
            </w:r>
            <w:r w:rsidR="008056A9" w:rsidRPr="00151169">
              <w:rPr>
                <w:lang w:val="en-US"/>
              </w:rPr>
              <w:t xml:space="preserve"> in accordance to their properties;</w:t>
            </w:r>
          </w:p>
          <w:p w:rsidR="00ED7964" w:rsidRPr="00151169" w:rsidRDefault="00151169" w:rsidP="00151169">
            <w:pPr>
              <w:jc w:val="both"/>
              <w:rPr>
                <w:lang w:val="en-US"/>
              </w:rPr>
            </w:pPr>
            <w:r>
              <w:rPr>
                <w:lang w:val="en-US"/>
              </w:rPr>
              <w:t xml:space="preserve">5. </w:t>
            </w:r>
            <w:r w:rsidR="008056A9" w:rsidRPr="00151169">
              <w:rPr>
                <w:lang w:val="en-US"/>
              </w:rPr>
              <w:t xml:space="preserve">Assess obtained experiential data in accordance to its quality. </w:t>
            </w:r>
          </w:p>
        </w:tc>
      </w:tr>
      <w:tr w:rsidR="008056A9" w:rsidRPr="00565325" w:rsidTr="0076722E">
        <w:tc>
          <w:tcPr>
            <w:tcW w:w="1668" w:type="dxa"/>
            <w:gridSpan w:val="2"/>
            <w:shd w:val="clear" w:color="auto" w:fill="auto"/>
          </w:tcPr>
          <w:p w:rsidR="008056A9" w:rsidRPr="00D023C4" w:rsidRDefault="008056A9" w:rsidP="00223880">
            <w:pPr>
              <w:rPr>
                <w:rStyle w:val="shorttext"/>
                <w:rFonts w:eastAsia="Calibri"/>
                <w:b/>
                <w:lang w:val="en-US"/>
              </w:rPr>
            </w:pPr>
            <w:r w:rsidRPr="00D023C4">
              <w:rPr>
                <w:rStyle w:val="shorttext"/>
                <w:rFonts w:eastAsia="Calibri"/>
                <w:b/>
                <w:lang w:val="en-US"/>
              </w:rPr>
              <w:t>List of Literature Sources</w:t>
            </w:r>
          </w:p>
        </w:tc>
        <w:tc>
          <w:tcPr>
            <w:tcW w:w="8187" w:type="dxa"/>
            <w:gridSpan w:val="12"/>
            <w:tcBorders>
              <w:bottom w:val="single" w:sz="4" w:space="0" w:color="auto"/>
            </w:tcBorders>
            <w:shd w:val="clear" w:color="auto" w:fill="auto"/>
          </w:tcPr>
          <w:p w:rsidR="00ED7964" w:rsidRPr="005F2895" w:rsidRDefault="008056A9" w:rsidP="005F2895">
            <w:pPr>
              <w:jc w:val="both"/>
              <w:rPr>
                <w:bCs/>
                <w:lang w:val="en-US"/>
              </w:rPr>
            </w:pPr>
            <w:r w:rsidRPr="005F2895">
              <w:rPr>
                <w:b/>
                <w:bCs/>
                <w:lang w:val="en-US"/>
              </w:rPr>
              <w:t>Main sources</w:t>
            </w:r>
            <w:r w:rsidRPr="005F2895">
              <w:rPr>
                <w:bCs/>
                <w:lang w:val="en-US"/>
              </w:rPr>
              <w:t>:</w:t>
            </w:r>
          </w:p>
          <w:p w:rsidR="00ED7964" w:rsidRPr="005F2895" w:rsidRDefault="005F2895" w:rsidP="005F2895">
            <w:pPr>
              <w:jc w:val="both"/>
              <w:rPr>
                <w:lang w:val="en-US"/>
              </w:rPr>
            </w:pPr>
            <w:r>
              <w:rPr>
                <w:rStyle w:val="pubtitle"/>
                <w:lang w:val="en-US"/>
              </w:rPr>
              <w:t xml:space="preserve">1. </w:t>
            </w:r>
            <w:r w:rsidR="00ED7964" w:rsidRPr="005F2895">
              <w:rPr>
                <w:rStyle w:val="pubtitle"/>
                <w:lang w:val="en-US"/>
              </w:rPr>
              <w:t>Molecular Diagnostics</w:t>
            </w:r>
            <w:r w:rsidR="00ED7964" w:rsidRPr="005F2895">
              <w:rPr>
                <w:lang w:val="en-US"/>
              </w:rPr>
              <w:t xml:space="preserve"> </w:t>
            </w:r>
            <w:r w:rsidR="00ED7964" w:rsidRPr="005F2895">
              <w:rPr>
                <w:rStyle w:val="pubeditiontitle"/>
                <w:rFonts w:eastAsia="Calibri"/>
                <w:lang w:val="en-US"/>
              </w:rPr>
              <w:t>(Second Edition)</w:t>
            </w:r>
            <w:r w:rsidR="00ED7964" w:rsidRPr="005F2895">
              <w:rPr>
                <w:rStyle w:val="pubeditiontitle"/>
                <w:i/>
                <w:lang w:val="en-US"/>
              </w:rPr>
              <w:t xml:space="preserve"> </w:t>
            </w:r>
            <w:r w:rsidR="00ED7964" w:rsidRPr="005F2895">
              <w:rPr>
                <w:rStyle w:val="ae"/>
                <w:i w:val="0"/>
                <w:lang w:val="en-US"/>
              </w:rPr>
              <w:t>Edited by:</w:t>
            </w:r>
            <w:r w:rsidRPr="005F2895">
              <w:rPr>
                <w:rStyle w:val="ae"/>
                <w:i w:val="0"/>
                <w:lang w:val="en-US"/>
              </w:rPr>
              <w:t xml:space="preserve"> </w:t>
            </w:r>
            <w:r w:rsidR="00ED7964" w:rsidRPr="005F2895">
              <w:rPr>
                <w:rStyle w:val="ae"/>
                <w:i w:val="0"/>
                <w:lang w:val="en-US"/>
              </w:rPr>
              <w:t xml:space="preserve">George P. </w:t>
            </w:r>
            <w:proofErr w:type="spellStart"/>
            <w:r w:rsidR="00ED7964" w:rsidRPr="005F2895">
              <w:rPr>
                <w:rStyle w:val="ae"/>
                <w:i w:val="0"/>
                <w:lang w:val="en-US"/>
              </w:rPr>
              <w:t>Patrinos</w:t>
            </w:r>
            <w:proofErr w:type="spellEnd"/>
            <w:r w:rsidR="00ED7964" w:rsidRPr="005F2895">
              <w:rPr>
                <w:rStyle w:val="ae"/>
                <w:i w:val="0"/>
                <w:lang w:val="en-US"/>
              </w:rPr>
              <w:t xml:space="preserve"> and Wilhelm J. </w:t>
            </w:r>
            <w:proofErr w:type="spellStart"/>
            <w:r w:rsidR="00ED7964" w:rsidRPr="005F2895">
              <w:rPr>
                <w:rStyle w:val="ae"/>
                <w:i w:val="0"/>
                <w:lang w:val="en-US"/>
              </w:rPr>
              <w:t>Ansorge</w:t>
            </w:r>
            <w:proofErr w:type="spellEnd"/>
            <w:r w:rsidR="00ED7964" w:rsidRPr="005F2895">
              <w:rPr>
                <w:i/>
                <w:lang w:val="en-US"/>
              </w:rPr>
              <w:t xml:space="preserve">, </w:t>
            </w:r>
            <w:r w:rsidR="00ED7964" w:rsidRPr="005F2895">
              <w:rPr>
                <w:lang w:val="en-US"/>
              </w:rPr>
              <w:t xml:space="preserve">2010 </w:t>
            </w:r>
            <w:r w:rsidR="00ED7964" w:rsidRPr="005F2895">
              <w:rPr>
                <w:rStyle w:val="pubisbn"/>
                <w:lang w:val="en-US"/>
              </w:rPr>
              <w:t>ISBN: 978-0-12-374537-8</w:t>
            </w:r>
            <w:r w:rsidR="00ED7964" w:rsidRPr="005F2895">
              <w:rPr>
                <w:lang w:val="en-US"/>
              </w:rPr>
              <w:t xml:space="preserve"> </w:t>
            </w:r>
          </w:p>
          <w:p w:rsidR="005F2895" w:rsidRPr="005F2895" w:rsidRDefault="005F2895" w:rsidP="005F2895">
            <w:pPr>
              <w:jc w:val="both"/>
              <w:rPr>
                <w:lang w:val="en-US"/>
              </w:rPr>
            </w:pPr>
            <w:r>
              <w:rPr>
                <w:iCs/>
                <w:lang w:val="en-US"/>
              </w:rPr>
              <w:t>2.</w:t>
            </w:r>
            <w:r w:rsidRPr="005F2895">
              <w:rPr>
                <w:iCs/>
                <w:lang w:val="en-US"/>
              </w:rPr>
              <w:t xml:space="preserve"> Francis RC (2011). </w:t>
            </w:r>
            <w:proofErr w:type="spellStart"/>
            <w:proofErr w:type="gramStart"/>
            <w:r w:rsidRPr="005F2895">
              <w:rPr>
                <w:iCs/>
                <w:lang w:val="en-US"/>
              </w:rPr>
              <w:t>Epigenetics</w:t>
            </w:r>
            <w:proofErr w:type="spellEnd"/>
            <w:r w:rsidRPr="005F2895">
              <w:rPr>
                <w:iCs/>
                <w:lang w:val="en-US"/>
              </w:rPr>
              <w:t> :</w:t>
            </w:r>
            <w:proofErr w:type="gramEnd"/>
            <w:r w:rsidRPr="005F2895">
              <w:rPr>
                <w:iCs/>
                <w:lang w:val="en-US"/>
              </w:rPr>
              <w:t xml:space="preserve"> the ultimate mystery of inheritance. New York: W.W. Norton. </w:t>
            </w:r>
            <w:hyperlink r:id="rId6" w:tooltip="International Standard Book Number" w:history="1">
              <w:r w:rsidRPr="005F2895">
                <w:rPr>
                  <w:iCs/>
                  <w:lang w:val="en-US"/>
                </w:rPr>
                <w:t>ISBN</w:t>
              </w:r>
            </w:hyperlink>
            <w:r w:rsidRPr="005F2895">
              <w:rPr>
                <w:iCs/>
                <w:lang w:val="en-US"/>
              </w:rPr>
              <w:t> </w:t>
            </w:r>
            <w:hyperlink r:id="rId7" w:tooltip="Special:BookSources/9780393070057" w:history="1">
              <w:r w:rsidRPr="005F2895">
                <w:rPr>
                  <w:iCs/>
                  <w:lang w:val="en-US"/>
                </w:rPr>
                <w:t>9780393070057</w:t>
              </w:r>
            </w:hyperlink>
            <w:r w:rsidRPr="005F2895">
              <w:rPr>
                <w:iCs/>
                <w:lang w:val="en-US"/>
              </w:rPr>
              <w:t>.</w:t>
            </w:r>
          </w:p>
          <w:p w:rsidR="00565325" w:rsidRDefault="005F2895" w:rsidP="00565325">
            <w:pPr>
              <w:jc w:val="both"/>
              <w:rPr>
                <w:iCs/>
                <w:lang w:val="en-US"/>
              </w:rPr>
            </w:pPr>
            <w:proofErr w:type="gramStart"/>
            <w:r>
              <w:rPr>
                <w:iCs/>
                <w:lang w:val="en-US"/>
              </w:rPr>
              <w:t>3.</w:t>
            </w:r>
            <w:r w:rsidRPr="005F2895">
              <w:rPr>
                <w:iCs/>
                <w:lang w:val="en-US"/>
              </w:rPr>
              <w:t>Laird</w:t>
            </w:r>
            <w:proofErr w:type="gramEnd"/>
            <w:r w:rsidRPr="005F2895">
              <w:rPr>
                <w:iCs/>
                <w:lang w:val="en-US"/>
              </w:rPr>
              <w:t xml:space="preserve"> PW (Mar 2010). "Principles and challenges of genome</w:t>
            </w:r>
            <w:r w:rsidR="00565325">
              <w:rPr>
                <w:iCs/>
                <w:lang w:val="en-US"/>
              </w:rPr>
              <w:t xml:space="preserve"> </w:t>
            </w:r>
            <w:r w:rsidRPr="005F2895">
              <w:rPr>
                <w:iCs/>
                <w:lang w:val="en-US"/>
              </w:rPr>
              <w:t xml:space="preserve">wide DNA </w:t>
            </w:r>
            <w:proofErr w:type="spellStart"/>
            <w:r w:rsidRPr="005F2895">
              <w:rPr>
                <w:iCs/>
                <w:lang w:val="en-US"/>
              </w:rPr>
              <w:t>methylation</w:t>
            </w:r>
            <w:proofErr w:type="spellEnd"/>
            <w:r w:rsidRPr="005F2895">
              <w:rPr>
                <w:iCs/>
                <w:lang w:val="en-US"/>
              </w:rPr>
              <w:t xml:space="preserve"> analysis". Nature Reviews Genetics. </w:t>
            </w:r>
            <w:r w:rsidRPr="005F2895">
              <w:rPr>
                <w:b/>
                <w:bCs/>
                <w:iCs/>
                <w:lang w:val="en-US"/>
              </w:rPr>
              <w:t>11</w:t>
            </w:r>
            <w:r w:rsidRPr="005F2895">
              <w:rPr>
                <w:iCs/>
                <w:lang w:val="en-US"/>
              </w:rPr>
              <w:t> (3): 191203. </w:t>
            </w:r>
            <w:hyperlink r:id="rId8" w:tooltip="Digital object identifier" w:history="1">
              <w:proofErr w:type="gramStart"/>
              <w:r w:rsidRPr="00565325">
                <w:rPr>
                  <w:iCs/>
                  <w:lang w:val="en-US"/>
                </w:rPr>
                <w:t>doi</w:t>
              </w:r>
              <w:proofErr w:type="gramEnd"/>
            </w:hyperlink>
            <w:r w:rsidRPr="00565325">
              <w:rPr>
                <w:iCs/>
                <w:lang w:val="en-US"/>
              </w:rPr>
              <w:t>:</w:t>
            </w:r>
            <w:hyperlink r:id="rId9" w:history="1">
              <w:r w:rsidRPr="00565325">
                <w:rPr>
                  <w:iCs/>
                  <w:lang w:val="en-US"/>
                </w:rPr>
                <w:t>10.1038/nrg2732</w:t>
              </w:r>
            </w:hyperlink>
            <w:r w:rsidRPr="00565325">
              <w:rPr>
                <w:iCs/>
                <w:lang w:val="en-US"/>
              </w:rPr>
              <w:t>. </w:t>
            </w:r>
            <w:hyperlink r:id="rId10" w:tooltip="PubMed Identifier" w:history="1">
              <w:r w:rsidRPr="00565325">
                <w:rPr>
                  <w:iCs/>
                  <w:lang w:val="en-US"/>
                </w:rPr>
                <w:t>PMID</w:t>
              </w:r>
            </w:hyperlink>
            <w:r w:rsidRPr="00565325">
              <w:rPr>
                <w:iCs/>
                <w:lang w:val="en-US"/>
              </w:rPr>
              <w:t> </w:t>
            </w:r>
            <w:hyperlink r:id="rId11" w:history="1">
              <w:r w:rsidRPr="00565325">
                <w:rPr>
                  <w:iCs/>
                  <w:lang w:val="en-US"/>
                </w:rPr>
                <w:t>20125086</w:t>
              </w:r>
            </w:hyperlink>
            <w:r w:rsidRPr="00565325">
              <w:rPr>
                <w:iCs/>
                <w:lang w:val="en-US"/>
              </w:rPr>
              <w:t>.</w:t>
            </w:r>
          </w:p>
          <w:p w:rsidR="00911126" w:rsidRDefault="00565325" w:rsidP="00911126">
            <w:pPr>
              <w:jc w:val="both"/>
              <w:rPr>
                <w:iCs/>
                <w:sz w:val="24"/>
                <w:szCs w:val="24"/>
                <w:lang w:val="en-US"/>
              </w:rPr>
            </w:pPr>
            <w:r>
              <w:rPr>
                <w:iCs/>
                <w:lang w:val="en-US"/>
              </w:rPr>
              <w:t>4.</w:t>
            </w:r>
            <w:r w:rsidRPr="003B1955">
              <w:rPr>
                <w:sz w:val="24"/>
                <w:szCs w:val="24"/>
                <w:lang w:val="en-US"/>
              </w:rPr>
              <w:t> </w:t>
            </w:r>
            <w:r w:rsidRPr="003B1955">
              <w:rPr>
                <w:iCs/>
                <w:sz w:val="24"/>
                <w:szCs w:val="24"/>
                <w:lang w:val="en-US"/>
              </w:rPr>
              <w:t>National Human Genome Research Institute (2010-11-08). </w:t>
            </w:r>
            <w:hyperlink r:id="rId12" w:history="1">
              <w:r w:rsidRPr="003B1955">
                <w:rPr>
                  <w:iCs/>
                  <w:sz w:val="24"/>
                  <w:szCs w:val="24"/>
                  <w:lang w:val="en-US"/>
                </w:rPr>
                <w:t>"FAQ About Genetic and Genomic Science"</w:t>
              </w:r>
            </w:hyperlink>
            <w:r w:rsidRPr="003B1955">
              <w:rPr>
                <w:iCs/>
                <w:sz w:val="24"/>
                <w:szCs w:val="24"/>
                <w:lang w:val="en-US"/>
              </w:rPr>
              <w:t>. Genome</w:t>
            </w:r>
            <w:r w:rsidRPr="00565325">
              <w:rPr>
                <w:iCs/>
                <w:sz w:val="24"/>
                <w:szCs w:val="24"/>
                <w:lang w:val="en-US"/>
              </w:rPr>
              <w:t>.</w:t>
            </w:r>
            <w:r w:rsidRPr="003B1955">
              <w:rPr>
                <w:iCs/>
                <w:sz w:val="24"/>
                <w:szCs w:val="24"/>
                <w:lang w:val="en-US"/>
              </w:rPr>
              <w:t>gov</w:t>
            </w:r>
            <w:r w:rsidRPr="00565325">
              <w:rPr>
                <w:iCs/>
                <w:sz w:val="24"/>
                <w:szCs w:val="24"/>
                <w:lang w:val="en-US"/>
              </w:rPr>
              <w:t xml:space="preserve">. </w:t>
            </w:r>
            <w:r w:rsidRPr="003B1955">
              <w:rPr>
                <w:iCs/>
                <w:sz w:val="24"/>
                <w:szCs w:val="24"/>
                <w:lang w:val="en-US"/>
              </w:rPr>
              <w:t>Retrieved </w:t>
            </w:r>
            <w:r w:rsidRPr="00565325">
              <w:rPr>
                <w:iCs/>
                <w:sz w:val="24"/>
                <w:szCs w:val="24"/>
                <w:lang w:val="en-US"/>
              </w:rPr>
              <w:t>2011-12-03.</w:t>
            </w:r>
          </w:p>
          <w:p w:rsidR="00911126" w:rsidRDefault="00911126" w:rsidP="00911126">
            <w:pPr>
              <w:jc w:val="both"/>
              <w:rPr>
                <w:iCs/>
                <w:sz w:val="24"/>
                <w:szCs w:val="24"/>
                <w:lang w:val="en-US"/>
              </w:rPr>
            </w:pPr>
            <w:r>
              <w:rPr>
                <w:iCs/>
                <w:sz w:val="24"/>
                <w:szCs w:val="24"/>
                <w:lang w:val="en-US"/>
              </w:rPr>
              <w:t xml:space="preserve">5. </w:t>
            </w:r>
            <w:proofErr w:type="spellStart"/>
            <w:r w:rsidRPr="00F13B4D">
              <w:rPr>
                <w:iCs/>
                <w:sz w:val="24"/>
                <w:szCs w:val="24"/>
                <w:lang w:val="en-US"/>
              </w:rPr>
              <w:t>Labow</w:t>
            </w:r>
            <w:proofErr w:type="spellEnd"/>
            <w:r w:rsidRPr="00F13B4D">
              <w:rPr>
                <w:iCs/>
                <w:sz w:val="24"/>
                <w:szCs w:val="24"/>
                <w:lang w:val="en-US"/>
              </w:rPr>
              <w:t xml:space="preserve"> MA (2002-11-08). "Genomics". In Robinson R. Genetics. Macmillan Science Library. Macmillan Reference USA. </w:t>
            </w:r>
            <w:hyperlink r:id="rId13" w:tooltip="International Standard Book Number" w:history="1">
              <w:r w:rsidRPr="0061000D">
                <w:rPr>
                  <w:iCs/>
                  <w:sz w:val="24"/>
                  <w:szCs w:val="24"/>
                  <w:lang w:val="en-US"/>
                </w:rPr>
                <w:t>ISBN</w:t>
              </w:r>
            </w:hyperlink>
            <w:r w:rsidRPr="0061000D">
              <w:rPr>
                <w:iCs/>
                <w:sz w:val="24"/>
                <w:szCs w:val="24"/>
                <w:lang w:val="en-US"/>
              </w:rPr>
              <w:t> </w:t>
            </w:r>
            <w:hyperlink r:id="rId14" w:tooltip="Special:BookSources/0028656067" w:history="1">
              <w:r w:rsidRPr="0061000D">
                <w:rPr>
                  <w:iCs/>
                  <w:sz w:val="24"/>
                  <w:szCs w:val="24"/>
                  <w:lang w:val="en-US"/>
                </w:rPr>
                <w:t>0028656067</w:t>
              </w:r>
            </w:hyperlink>
            <w:r w:rsidRPr="0061000D">
              <w:rPr>
                <w:iCs/>
                <w:sz w:val="24"/>
                <w:szCs w:val="24"/>
                <w:lang w:val="en-US"/>
              </w:rPr>
              <w:t>.</w:t>
            </w:r>
            <w:r>
              <w:rPr>
                <w:iCs/>
                <w:sz w:val="24"/>
                <w:szCs w:val="24"/>
                <w:lang w:val="en-US"/>
              </w:rPr>
              <w:t xml:space="preserve"> </w:t>
            </w:r>
          </w:p>
          <w:p w:rsidR="00911126" w:rsidRPr="00911126" w:rsidRDefault="00911126" w:rsidP="00911126">
            <w:pPr>
              <w:jc w:val="both"/>
              <w:rPr>
                <w:iCs/>
                <w:sz w:val="24"/>
                <w:szCs w:val="24"/>
                <w:lang w:val="en-US"/>
              </w:rPr>
            </w:pPr>
          </w:p>
          <w:p w:rsidR="00911126" w:rsidRDefault="00911126" w:rsidP="00911126">
            <w:pPr>
              <w:tabs>
                <w:tab w:val="left" w:pos="426"/>
                <w:tab w:val="left" w:pos="1701"/>
              </w:tabs>
              <w:spacing w:line="360" w:lineRule="auto"/>
              <w:jc w:val="both"/>
              <w:rPr>
                <w:iCs/>
                <w:sz w:val="24"/>
                <w:szCs w:val="24"/>
                <w:lang w:val="en-US"/>
              </w:rPr>
            </w:pPr>
            <w:r>
              <w:rPr>
                <w:iCs/>
                <w:lang w:val="en-US"/>
              </w:rPr>
              <w:t xml:space="preserve">6. </w:t>
            </w:r>
            <w:r w:rsidRPr="00F13B4D">
              <w:rPr>
                <w:iCs/>
                <w:sz w:val="24"/>
                <w:szCs w:val="24"/>
                <w:lang w:val="en-US"/>
              </w:rPr>
              <w:t xml:space="preserve">Min </w:t>
            </w:r>
            <w:proofErr w:type="spellStart"/>
            <w:r w:rsidRPr="00F13B4D">
              <w:rPr>
                <w:iCs/>
                <w:sz w:val="24"/>
                <w:szCs w:val="24"/>
                <w:lang w:val="en-US"/>
              </w:rPr>
              <w:t>Jou</w:t>
            </w:r>
            <w:proofErr w:type="spellEnd"/>
            <w:r w:rsidRPr="00F13B4D">
              <w:rPr>
                <w:iCs/>
                <w:sz w:val="24"/>
                <w:szCs w:val="24"/>
                <w:lang w:val="en-US"/>
              </w:rPr>
              <w:t xml:space="preserve"> W, </w:t>
            </w:r>
            <w:proofErr w:type="spellStart"/>
            <w:r w:rsidRPr="00F13B4D">
              <w:rPr>
                <w:iCs/>
                <w:sz w:val="24"/>
                <w:szCs w:val="24"/>
                <w:lang w:val="en-US"/>
              </w:rPr>
              <w:t>Haegeman</w:t>
            </w:r>
            <w:proofErr w:type="spellEnd"/>
            <w:r w:rsidRPr="00F13B4D">
              <w:rPr>
                <w:iCs/>
                <w:sz w:val="24"/>
                <w:szCs w:val="24"/>
                <w:lang w:val="en-US"/>
              </w:rPr>
              <w:t xml:space="preserve"> G, </w:t>
            </w:r>
            <w:proofErr w:type="spellStart"/>
            <w:r w:rsidRPr="00F13B4D">
              <w:rPr>
                <w:iCs/>
                <w:sz w:val="24"/>
                <w:szCs w:val="24"/>
                <w:lang w:val="en-US"/>
              </w:rPr>
              <w:t>Ysebaert</w:t>
            </w:r>
            <w:proofErr w:type="spellEnd"/>
            <w:r w:rsidRPr="00F13B4D">
              <w:rPr>
                <w:iCs/>
                <w:sz w:val="24"/>
                <w:szCs w:val="24"/>
                <w:lang w:val="en-US"/>
              </w:rPr>
              <w:t xml:space="preserve"> M, </w:t>
            </w:r>
            <w:proofErr w:type="spellStart"/>
            <w:r w:rsidRPr="00F13B4D">
              <w:rPr>
                <w:iCs/>
                <w:sz w:val="24"/>
                <w:szCs w:val="24"/>
                <w:lang w:val="en-US"/>
              </w:rPr>
              <w:t>Fiers</w:t>
            </w:r>
            <w:proofErr w:type="spellEnd"/>
            <w:r w:rsidRPr="00F13B4D">
              <w:rPr>
                <w:iCs/>
                <w:sz w:val="24"/>
                <w:szCs w:val="24"/>
                <w:lang w:val="en-US"/>
              </w:rPr>
              <w:t xml:space="preserve"> W (May 1972). "Nucleotide sequence of the gene coding for the </w:t>
            </w:r>
            <w:proofErr w:type="spellStart"/>
            <w:r w:rsidRPr="00F13B4D">
              <w:rPr>
                <w:iCs/>
                <w:sz w:val="24"/>
                <w:szCs w:val="24"/>
                <w:lang w:val="en-US"/>
              </w:rPr>
              <w:t>bacteriophage</w:t>
            </w:r>
            <w:proofErr w:type="spellEnd"/>
            <w:r w:rsidRPr="00F13B4D">
              <w:rPr>
                <w:iCs/>
                <w:sz w:val="24"/>
                <w:szCs w:val="24"/>
                <w:lang w:val="en-US"/>
              </w:rPr>
              <w:t xml:space="preserve"> MS2 coat protein". </w:t>
            </w:r>
            <w:r w:rsidRPr="00F928F0">
              <w:rPr>
                <w:iCs/>
                <w:sz w:val="24"/>
                <w:szCs w:val="24"/>
                <w:lang w:val="en-US"/>
              </w:rPr>
              <w:t>Nature. </w:t>
            </w:r>
            <w:r w:rsidRPr="00F928F0">
              <w:rPr>
                <w:b/>
                <w:bCs/>
                <w:iCs/>
                <w:sz w:val="24"/>
                <w:szCs w:val="24"/>
                <w:lang w:val="en-US"/>
              </w:rPr>
              <w:t>237</w:t>
            </w:r>
            <w:r w:rsidRPr="00F928F0">
              <w:rPr>
                <w:iCs/>
                <w:sz w:val="24"/>
                <w:szCs w:val="24"/>
                <w:lang w:val="en-US"/>
              </w:rPr>
              <w:t> (5350): 82–</w:t>
            </w:r>
          </w:p>
          <w:p w:rsidR="00911126" w:rsidRDefault="00911126" w:rsidP="00911126">
            <w:pPr>
              <w:tabs>
                <w:tab w:val="left" w:pos="426"/>
                <w:tab w:val="left" w:pos="1701"/>
              </w:tabs>
              <w:spacing w:line="360" w:lineRule="auto"/>
              <w:jc w:val="both"/>
              <w:rPr>
                <w:iCs/>
                <w:sz w:val="24"/>
                <w:szCs w:val="24"/>
                <w:lang w:val="en-US"/>
              </w:rPr>
            </w:pPr>
            <w:r>
              <w:rPr>
                <w:iCs/>
                <w:sz w:val="24"/>
                <w:szCs w:val="24"/>
                <w:lang w:val="en-US"/>
              </w:rPr>
              <w:t xml:space="preserve">7. </w:t>
            </w:r>
            <w:r w:rsidRPr="00F13B4D">
              <w:rPr>
                <w:iCs/>
                <w:sz w:val="24"/>
                <w:szCs w:val="24"/>
                <w:lang w:val="en-US"/>
              </w:rPr>
              <w:t>Sanger F (1980). </w:t>
            </w:r>
            <w:r>
              <w:fldChar w:fldCharType="begin"/>
            </w:r>
            <w:r w:rsidRPr="00F928F0">
              <w:rPr>
                <w:lang w:val="en-US"/>
              </w:rPr>
              <w:instrText>HYPERLINK "http://nobelprize.org/nobel_prizes/chemistry/laureates/1980/sanger-lecture.pdf"</w:instrText>
            </w:r>
            <w:r>
              <w:fldChar w:fldCharType="separate"/>
            </w:r>
            <w:r w:rsidRPr="00F13B4D">
              <w:rPr>
                <w:iCs/>
                <w:sz w:val="24"/>
                <w:szCs w:val="24"/>
                <w:lang w:val="en-US"/>
              </w:rPr>
              <w:t>"Nobel lecture: Determination of nucleotide sequences in DNA"</w:t>
            </w:r>
            <w:r>
              <w:fldChar w:fldCharType="end"/>
            </w:r>
            <w:r w:rsidRPr="00F13B4D">
              <w:rPr>
                <w:iCs/>
                <w:sz w:val="24"/>
                <w:szCs w:val="24"/>
                <w:lang w:val="en-US"/>
              </w:rPr>
              <w:t xml:space="preserve"> (PDF). </w:t>
            </w:r>
            <w:r w:rsidRPr="00911126">
              <w:rPr>
                <w:iCs/>
                <w:sz w:val="24"/>
                <w:szCs w:val="24"/>
                <w:lang w:val="en-US"/>
              </w:rPr>
              <w:t>Nobelprize.org. Retrieved 2010-10-18.</w:t>
            </w:r>
          </w:p>
          <w:p w:rsidR="00911126" w:rsidRPr="00911126" w:rsidRDefault="00911126" w:rsidP="00911126">
            <w:pPr>
              <w:tabs>
                <w:tab w:val="left" w:pos="426"/>
                <w:tab w:val="left" w:pos="1701"/>
              </w:tabs>
              <w:spacing w:line="360" w:lineRule="auto"/>
              <w:jc w:val="both"/>
              <w:rPr>
                <w:iCs/>
                <w:sz w:val="24"/>
                <w:szCs w:val="24"/>
                <w:lang w:val="en-US"/>
              </w:rPr>
            </w:pPr>
            <w:r>
              <w:rPr>
                <w:iCs/>
                <w:sz w:val="24"/>
                <w:szCs w:val="24"/>
                <w:lang w:val="en-US"/>
              </w:rPr>
              <w:t xml:space="preserve">8. </w:t>
            </w:r>
            <w:r w:rsidRPr="00F13B4D">
              <w:rPr>
                <w:iCs/>
                <w:sz w:val="24"/>
                <w:szCs w:val="24"/>
                <w:lang w:val="en-US"/>
              </w:rPr>
              <w:t xml:space="preserve">Fleischmann RD, Adams MD, White O, Clayton RA, </w:t>
            </w:r>
            <w:proofErr w:type="spellStart"/>
            <w:r w:rsidRPr="00F13B4D">
              <w:rPr>
                <w:iCs/>
                <w:sz w:val="24"/>
                <w:szCs w:val="24"/>
                <w:lang w:val="en-US"/>
              </w:rPr>
              <w:t>Kirkness</w:t>
            </w:r>
            <w:proofErr w:type="spellEnd"/>
            <w:r w:rsidRPr="00F13B4D">
              <w:rPr>
                <w:iCs/>
                <w:sz w:val="24"/>
                <w:szCs w:val="24"/>
                <w:lang w:val="en-US"/>
              </w:rPr>
              <w:t xml:space="preserve"> EF, </w:t>
            </w:r>
            <w:proofErr w:type="spellStart"/>
            <w:r w:rsidRPr="00F13B4D">
              <w:rPr>
                <w:iCs/>
                <w:sz w:val="24"/>
                <w:szCs w:val="24"/>
                <w:lang w:val="en-US"/>
              </w:rPr>
              <w:t>Kerlavage</w:t>
            </w:r>
            <w:proofErr w:type="spellEnd"/>
            <w:r w:rsidRPr="00F13B4D">
              <w:rPr>
                <w:iCs/>
                <w:sz w:val="24"/>
                <w:szCs w:val="24"/>
                <w:lang w:val="en-US"/>
              </w:rPr>
              <w:t xml:space="preserve"> AR, et al. (Jul 1995). "Whole-genome random sequencing and assembly of </w:t>
            </w:r>
            <w:proofErr w:type="spellStart"/>
            <w:r w:rsidRPr="00F13B4D">
              <w:rPr>
                <w:iCs/>
                <w:sz w:val="24"/>
                <w:szCs w:val="24"/>
                <w:lang w:val="en-US"/>
              </w:rPr>
              <w:t>Haemophilus</w:t>
            </w:r>
            <w:proofErr w:type="spellEnd"/>
            <w:r w:rsidRPr="00F13B4D">
              <w:rPr>
                <w:iCs/>
                <w:sz w:val="24"/>
                <w:szCs w:val="24"/>
                <w:lang w:val="en-US"/>
              </w:rPr>
              <w:t xml:space="preserve"> </w:t>
            </w:r>
            <w:proofErr w:type="spellStart"/>
            <w:r w:rsidRPr="00F13B4D">
              <w:rPr>
                <w:iCs/>
                <w:sz w:val="24"/>
                <w:szCs w:val="24"/>
                <w:lang w:val="en-US"/>
              </w:rPr>
              <w:t>influenzae</w:t>
            </w:r>
            <w:proofErr w:type="spellEnd"/>
            <w:r w:rsidRPr="00F13B4D">
              <w:rPr>
                <w:iCs/>
                <w:sz w:val="24"/>
                <w:szCs w:val="24"/>
                <w:lang w:val="en-US"/>
              </w:rPr>
              <w:t xml:space="preserve"> Rd". </w:t>
            </w:r>
            <w:r w:rsidRPr="00911126">
              <w:rPr>
                <w:iCs/>
                <w:sz w:val="24"/>
                <w:szCs w:val="24"/>
                <w:lang w:val="en-US"/>
              </w:rPr>
              <w:t>Science. </w:t>
            </w:r>
            <w:r w:rsidRPr="00911126">
              <w:rPr>
                <w:b/>
                <w:bCs/>
                <w:iCs/>
                <w:sz w:val="24"/>
                <w:szCs w:val="24"/>
                <w:lang w:val="en-US"/>
              </w:rPr>
              <w:t>269</w:t>
            </w:r>
            <w:r w:rsidRPr="00911126">
              <w:rPr>
                <w:iCs/>
                <w:sz w:val="24"/>
                <w:szCs w:val="24"/>
                <w:lang w:val="en-US"/>
              </w:rPr>
              <w:t> (5223): 496</w:t>
            </w:r>
            <w:r>
              <w:rPr>
                <w:iCs/>
                <w:sz w:val="24"/>
                <w:szCs w:val="24"/>
                <w:lang w:val="en-US"/>
              </w:rPr>
              <w:t>-</w:t>
            </w:r>
            <w:r w:rsidRPr="00911126">
              <w:rPr>
                <w:iCs/>
                <w:sz w:val="24"/>
                <w:szCs w:val="24"/>
                <w:lang w:val="en-US"/>
              </w:rPr>
              <w:t>512. </w:t>
            </w:r>
            <w:hyperlink r:id="rId15" w:tooltip="Bibcode" w:history="1">
              <w:r w:rsidRPr="00911126">
                <w:rPr>
                  <w:iCs/>
                  <w:sz w:val="24"/>
                  <w:szCs w:val="24"/>
                  <w:lang w:val="en-US"/>
                </w:rPr>
                <w:t>Bibcode</w:t>
              </w:r>
            </w:hyperlink>
            <w:proofErr w:type="gramStart"/>
            <w:r w:rsidRPr="00911126">
              <w:rPr>
                <w:iCs/>
                <w:sz w:val="24"/>
                <w:szCs w:val="24"/>
                <w:lang w:val="en-US"/>
              </w:rPr>
              <w:t>:</w:t>
            </w:r>
            <w:proofErr w:type="gramEnd"/>
            <w:r>
              <w:fldChar w:fldCharType="begin"/>
            </w:r>
            <w:r w:rsidRPr="00911126">
              <w:rPr>
                <w:lang w:val="en-US"/>
              </w:rPr>
              <w:instrText>HYPERLINK "http://adsabs.harvard.edu/abs/1995Sci...269..496F"</w:instrText>
            </w:r>
            <w:r>
              <w:fldChar w:fldCharType="separate"/>
            </w:r>
            <w:r w:rsidRPr="00911126">
              <w:rPr>
                <w:iCs/>
                <w:sz w:val="24"/>
                <w:szCs w:val="24"/>
                <w:lang w:val="en-US"/>
              </w:rPr>
              <w:t>1995Sci...269</w:t>
            </w:r>
            <w:proofErr w:type="gramStart"/>
            <w:r w:rsidRPr="00911126">
              <w:rPr>
                <w:iCs/>
                <w:sz w:val="24"/>
                <w:szCs w:val="24"/>
                <w:lang w:val="en-US"/>
              </w:rPr>
              <w:t>..496F</w:t>
            </w:r>
            <w:proofErr w:type="gramEnd"/>
            <w:r>
              <w:fldChar w:fldCharType="end"/>
            </w:r>
            <w:r w:rsidRPr="00911126">
              <w:rPr>
                <w:iCs/>
                <w:sz w:val="24"/>
                <w:szCs w:val="24"/>
                <w:lang w:val="en-US"/>
              </w:rPr>
              <w:t>. </w:t>
            </w:r>
            <w:hyperlink r:id="rId16" w:tooltip="Digital object identifier" w:history="1">
              <w:proofErr w:type="gramStart"/>
              <w:r w:rsidRPr="00911126">
                <w:rPr>
                  <w:iCs/>
                  <w:sz w:val="24"/>
                  <w:szCs w:val="24"/>
                  <w:lang w:val="en-US"/>
                </w:rPr>
                <w:t>doi</w:t>
              </w:r>
              <w:proofErr w:type="gramEnd"/>
            </w:hyperlink>
            <w:r w:rsidRPr="00911126">
              <w:rPr>
                <w:iCs/>
                <w:sz w:val="24"/>
                <w:szCs w:val="24"/>
                <w:lang w:val="en-US"/>
              </w:rPr>
              <w:t>:</w:t>
            </w:r>
            <w:hyperlink r:id="rId17" w:history="1">
              <w:r w:rsidRPr="00911126">
                <w:rPr>
                  <w:iCs/>
                  <w:sz w:val="24"/>
                  <w:szCs w:val="24"/>
                  <w:lang w:val="en-US"/>
                </w:rPr>
                <w:t>10.1126/science.7542800</w:t>
              </w:r>
            </w:hyperlink>
            <w:r w:rsidRPr="00911126">
              <w:rPr>
                <w:iCs/>
                <w:sz w:val="24"/>
                <w:szCs w:val="24"/>
                <w:lang w:val="en-US"/>
              </w:rPr>
              <w:t>. </w:t>
            </w:r>
            <w:hyperlink r:id="rId18" w:tooltip="PubMed Identifier" w:history="1">
              <w:r w:rsidRPr="00911126">
                <w:rPr>
                  <w:iCs/>
                  <w:sz w:val="24"/>
                  <w:szCs w:val="24"/>
                  <w:lang w:val="en-US"/>
                </w:rPr>
                <w:t>PMID</w:t>
              </w:r>
            </w:hyperlink>
            <w:r w:rsidRPr="00911126">
              <w:rPr>
                <w:iCs/>
                <w:sz w:val="24"/>
                <w:szCs w:val="24"/>
                <w:lang w:val="en-US"/>
              </w:rPr>
              <w:t> </w:t>
            </w:r>
            <w:hyperlink r:id="rId19" w:history="1">
              <w:r w:rsidRPr="00911126">
                <w:rPr>
                  <w:iCs/>
                  <w:sz w:val="24"/>
                  <w:szCs w:val="24"/>
                  <w:lang w:val="en-US"/>
                </w:rPr>
                <w:t>7542800</w:t>
              </w:r>
            </w:hyperlink>
            <w:r w:rsidRPr="00911126">
              <w:rPr>
                <w:iCs/>
                <w:sz w:val="24"/>
                <w:szCs w:val="24"/>
                <w:lang w:val="en-US"/>
              </w:rPr>
              <w:t>.</w:t>
            </w:r>
            <w:r>
              <w:rPr>
                <w:iCs/>
                <w:sz w:val="24"/>
                <w:szCs w:val="24"/>
                <w:lang w:val="en-US"/>
              </w:rPr>
              <w:t xml:space="preserve">9. </w:t>
            </w:r>
            <w:proofErr w:type="spellStart"/>
            <w:r w:rsidRPr="00F13B4D">
              <w:rPr>
                <w:iCs/>
                <w:sz w:val="24"/>
                <w:szCs w:val="24"/>
                <w:lang w:val="en-US"/>
              </w:rPr>
              <w:t>Mardis</w:t>
            </w:r>
            <w:proofErr w:type="spellEnd"/>
            <w:r w:rsidRPr="00F13B4D">
              <w:rPr>
                <w:iCs/>
                <w:sz w:val="24"/>
                <w:szCs w:val="24"/>
                <w:lang w:val="en-US"/>
              </w:rPr>
              <w:t xml:space="preserve"> ER (2008). </w:t>
            </w:r>
            <w:hyperlink r:id="rId20" w:history="1">
              <w:r w:rsidRPr="00F13B4D">
                <w:rPr>
                  <w:iCs/>
                  <w:sz w:val="24"/>
                  <w:szCs w:val="24"/>
                  <w:lang w:val="en-US"/>
                </w:rPr>
                <w:t>"Next-generation DNA sequencing methods"</w:t>
              </w:r>
            </w:hyperlink>
            <w:r w:rsidRPr="00F13B4D">
              <w:rPr>
                <w:iCs/>
                <w:sz w:val="24"/>
                <w:szCs w:val="24"/>
                <w:lang w:val="en-US"/>
              </w:rPr>
              <w:t> (PDF). Annual Review of Genomics and Human Genetics. </w:t>
            </w:r>
            <w:r w:rsidRPr="00F13B4D">
              <w:rPr>
                <w:b/>
                <w:bCs/>
                <w:iCs/>
                <w:sz w:val="24"/>
                <w:szCs w:val="24"/>
                <w:lang w:val="en-US"/>
              </w:rPr>
              <w:t>9</w:t>
            </w:r>
            <w:r w:rsidRPr="00F13B4D">
              <w:rPr>
                <w:iCs/>
                <w:sz w:val="24"/>
                <w:szCs w:val="24"/>
                <w:lang w:val="en-US"/>
              </w:rPr>
              <w:t>: 387–402. </w:t>
            </w:r>
            <w:hyperlink r:id="rId21" w:tooltip="Digital object identifier" w:history="1">
              <w:proofErr w:type="gramStart"/>
              <w:r w:rsidRPr="00F13B4D">
                <w:rPr>
                  <w:iCs/>
                  <w:sz w:val="24"/>
                  <w:szCs w:val="24"/>
                  <w:lang w:val="en-US"/>
                </w:rPr>
                <w:t>doi</w:t>
              </w:r>
              <w:proofErr w:type="gramEnd"/>
            </w:hyperlink>
            <w:r w:rsidRPr="00F13B4D">
              <w:rPr>
                <w:iCs/>
                <w:sz w:val="24"/>
                <w:szCs w:val="24"/>
                <w:lang w:val="en-US"/>
              </w:rPr>
              <w:t>:</w:t>
            </w:r>
            <w:hyperlink r:id="rId22" w:history="1">
              <w:r w:rsidRPr="00F13B4D">
                <w:rPr>
                  <w:iCs/>
                  <w:sz w:val="24"/>
                  <w:szCs w:val="24"/>
                  <w:lang w:val="en-US"/>
                </w:rPr>
                <w:t>10.1146/annurev.genom.9.081307.164359</w:t>
              </w:r>
            </w:hyperlink>
            <w:r w:rsidRPr="00F13B4D">
              <w:rPr>
                <w:iCs/>
                <w:sz w:val="24"/>
                <w:szCs w:val="24"/>
                <w:lang w:val="en-US"/>
              </w:rPr>
              <w:t>. </w:t>
            </w:r>
            <w:hyperlink r:id="rId23" w:tooltip="PubMed Identifier" w:history="1">
              <w:r w:rsidRPr="00F13B4D">
                <w:rPr>
                  <w:iCs/>
                  <w:sz w:val="24"/>
                  <w:szCs w:val="24"/>
                </w:rPr>
                <w:t>PMID</w:t>
              </w:r>
            </w:hyperlink>
            <w:r w:rsidRPr="00F13B4D">
              <w:rPr>
                <w:iCs/>
                <w:sz w:val="24"/>
                <w:szCs w:val="24"/>
              </w:rPr>
              <w:t> </w:t>
            </w:r>
            <w:hyperlink r:id="rId24" w:history="1">
              <w:r w:rsidRPr="00F13B4D">
                <w:rPr>
                  <w:iCs/>
                  <w:sz w:val="24"/>
                  <w:szCs w:val="24"/>
                </w:rPr>
                <w:t>18576944</w:t>
              </w:r>
            </w:hyperlink>
            <w:r w:rsidRPr="00F13B4D">
              <w:rPr>
                <w:iCs/>
                <w:sz w:val="24"/>
                <w:szCs w:val="24"/>
              </w:rPr>
              <w:t>.</w:t>
            </w:r>
          </w:p>
          <w:p w:rsidR="00911126" w:rsidRPr="00565325" w:rsidRDefault="00911126" w:rsidP="00565325">
            <w:pPr>
              <w:jc w:val="both"/>
              <w:rPr>
                <w:iCs/>
                <w:lang w:val="en-US"/>
              </w:rPr>
            </w:pPr>
          </w:p>
          <w:p w:rsidR="00565325" w:rsidRPr="005F2895" w:rsidRDefault="00565325" w:rsidP="005F2895">
            <w:pPr>
              <w:jc w:val="both"/>
              <w:rPr>
                <w:lang w:val="en-US"/>
              </w:rPr>
            </w:pPr>
          </w:p>
          <w:p w:rsidR="005F2895" w:rsidRPr="005F2895" w:rsidRDefault="008056A9" w:rsidP="005F2895">
            <w:pPr>
              <w:pStyle w:val="a3"/>
              <w:suppressLineNumbers/>
              <w:tabs>
                <w:tab w:val="num" w:pos="1440"/>
              </w:tabs>
              <w:ind w:left="0" w:firstLine="0"/>
              <w:rPr>
                <w:u w:val="single"/>
                <w:lang w:val="en-US"/>
              </w:rPr>
            </w:pPr>
            <w:r w:rsidRPr="005F2895">
              <w:rPr>
                <w:b/>
                <w:lang w:val="en-US"/>
              </w:rPr>
              <w:t>Online sources</w:t>
            </w:r>
            <w:r w:rsidRPr="005F2895">
              <w:rPr>
                <w:lang w:val="en-US"/>
              </w:rPr>
              <w:t>:</w:t>
            </w:r>
          </w:p>
          <w:p w:rsidR="005F2895" w:rsidRDefault="005F2895" w:rsidP="005F2895">
            <w:pPr>
              <w:pStyle w:val="a3"/>
              <w:suppressLineNumbers/>
              <w:tabs>
                <w:tab w:val="num" w:pos="1440"/>
              </w:tabs>
              <w:jc w:val="left"/>
              <w:rPr>
                <w:u w:val="single"/>
                <w:lang w:val="en-US"/>
              </w:rPr>
            </w:pPr>
            <w:r>
              <w:rPr>
                <w:lang w:val="en-US"/>
              </w:rPr>
              <w:t xml:space="preserve">1. </w:t>
            </w:r>
            <w:r w:rsidRPr="005F2895">
              <w:rPr>
                <w:lang w:val="en-US"/>
              </w:rPr>
              <w:t xml:space="preserve">Electronic handbook:  </w:t>
            </w:r>
            <w:hyperlink r:id="rId25" w:history="1">
              <w:r w:rsidRPr="005F2895">
                <w:rPr>
                  <w:rStyle w:val="a7"/>
                  <w:rFonts w:eastAsia="Calibri"/>
                  <w:lang w:val="en-US"/>
                </w:rPr>
                <w:t>http://books4study.biz/c16</w:t>
              </w:r>
            </w:hyperlink>
          </w:p>
          <w:p w:rsidR="005F2895" w:rsidRPr="005F2895" w:rsidRDefault="005F2895" w:rsidP="005F2895">
            <w:pPr>
              <w:pStyle w:val="a3"/>
              <w:suppressLineNumbers/>
              <w:tabs>
                <w:tab w:val="num" w:pos="1440"/>
              </w:tabs>
              <w:jc w:val="left"/>
              <w:rPr>
                <w:u w:val="single"/>
                <w:lang w:val="en-US"/>
              </w:rPr>
            </w:pPr>
            <w:r w:rsidRPr="005F2895">
              <w:rPr>
                <w:lang w:val="en-US"/>
              </w:rPr>
              <w:t>2.</w:t>
            </w:r>
            <w:r>
              <w:rPr>
                <w:u w:val="single"/>
                <w:lang w:val="en-US"/>
              </w:rPr>
              <w:t xml:space="preserve"> </w:t>
            </w:r>
            <w:r w:rsidRPr="005F2895">
              <w:rPr>
                <w:lang w:val="en-US"/>
              </w:rPr>
              <w:t xml:space="preserve">Electronic handbook: </w:t>
            </w:r>
            <w:hyperlink r:id="rId26" w:history="1">
              <w:r w:rsidRPr="005F2895">
                <w:rPr>
                  <w:rStyle w:val="a7"/>
                  <w:rFonts w:eastAsia="Calibri"/>
                  <w:lang w:val="en-US"/>
                </w:rPr>
                <w:t>http://www.edu.ru</w:t>
              </w:r>
            </w:hyperlink>
          </w:p>
          <w:p w:rsidR="005F2895" w:rsidRPr="005F2895" w:rsidRDefault="005F2895" w:rsidP="005F2895">
            <w:pPr>
              <w:pStyle w:val="a3"/>
              <w:suppressLineNumbers/>
              <w:tabs>
                <w:tab w:val="num" w:pos="1440"/>
              </w:tabs>
              <w:ind w:left="0" w:firstLine="0"/>
              <w:jc w:val="left"/>
              <w:rPr>
                <w:lang w:val="en-US"/>
              </w:rPr>
            </w:pPr>
            <w:r>
              <w:rPr>
                <w:lang w:val="en-US"/>
              </w:rPr>
              <w:t xml:space="preserve">3. </w:t>
            </w:r>
            <w:r w:rsidRPr="005F2895">
              <w:rPr>
                <w:lang w:val="en-US"/>
              </w:rPr>
              <w:t xml:space="preserve">Electronic handbook: </w:t>
            </w:r>
            <w:hyperlink r:id="rId27" w:history="1">
              <w:r w:rsidRPr="005F2895">
                <w:rPr>
                  <w:rStyle w:val="a7"/>
                  <w:rFonts w:eastAsia="Calibri"/>
                  <w:lang w:val="en-US"/>
                </w:rPr>
                <w:t>http://www.maps/edu.ru</w:t>
              </w:r>
            </w:hyperlink>
          </w:p>
          <w:p w:rsidR="008056A9" w:rsidRPr="00565325" w:rsidRDefault="005F2895" w:rsidP="005F2895">
            <w:pPr>
              <w:pStyle w:val="a3"/>
              <w:suppressLineNumbers/>
              <w:tabs>
                <w:tab w:val="num" w:pos="1440"/>
              </w:tabs>
              <w:jc w:val="left"/>
              <w:rPr>
                <w:lang w:val="en-US"/>
              </w:rPr>
            </w:pPr>
            <w:r>
              <w:rPr>
                <w:lang w:val="en-US"/>
              </w:rPr>
              <w:t xml:space="preserve">4. </w:t>
            </w:r>
            <w:r w:rsidRPr="005F2895">
              <w:rPr>
                <w:lang w:val="en-US"/>
              </w:rPr>
              <w:t xml:space="preserve">Electronic Journal of genetics: </w:t>
            </w:r>
            <w:hyperlink r:id="rId28" w:history="1">
              <w:r w:rsidRPr="005F2895">
                <w:rPr>
                  <w:rStyle w:val="a7"/>
                  <w:rFonts w:eastAsia="Calibri"/>
                  <w:lang w:val="en-US"/>
                </w:rPr>
                <w:t>http://www.maik.ru</w:t>
              </w:r>
            </w:hyperlink>
          </w:p>
        </w:tc>
      </w:tr>
      <w:tr w:rsidR="008056A9" w:rsidRPr="00565325" w:rsidTr="0076722E">
        <w:tc>
          <w:tcPr>
            <w:tcW w:w="1668" w:type="dxa"/>
            <w:gridSpan w:val="2"/>
            <w:shd w:val="clear" w:color="auto" w:fill="auto"/>
          </w:tcPr>
          <w:p w:rsidR="008056A9" w:rsidRPr="00D023C4" w:rsidRDefault="008056A9" w:rsidP="00223880">
            <w:pPr>
              <w:pStyle w:val="ab"/>
              <w:tabs>
                <w:tab w:val="left" w:pos="426"/>
              </w:tabs>
              <w:autoSpaceDE w:val="0"/>
              <w:autoSpaceDN w:val="0"/>
              <w:adjustRightInd w:val="0"/>
              <w:ind w:left="0"/>
              <w:jc w:val="both"/>
              <w:rPr>
                <w:rStyle w:val="shorttext"/>
                <w:rFonts w:eastAsia="Calibri"/>
                <w:b/>
                <w:lang w:val="en-US"/>
              </w:rPr>
            </w:pPr>
            <w:r>
              <w:rPr>
                <w:rStyle w:val="shorttext"/>
                <w:rFonts w:eastAsia="Calibri"/>
                <w:b/>
                <w:lang w:val="en-US"/>
              </w:rPr>
              <w:lastRenderedPageBreak/>
              <w:t xml:space="preserve">Academic Policy </w:t>
            </w:r>
            <w:r w:rsidRPr="00D023C4">
              <w:rPr>
                <w:rStyle w:val="shorttext"/>
                <w:rFonts w:eastAsia="Calibri"/>
                <w:b/>
                <w:lang w:val="en-US"/>
              </w:rPr>
              <w:t xml:space="preserve"> </w:t>
            </w:r>
          </w:p>
        </w:tc>
        <w:tc>
          <w:tcPr>
            <w:tcW w:w="8187" w:type="dxa"/>
            <w:gridSpan w:val="12"/>
            <w:shd w:val="clear" w:color="auto" w:fill="auto"/>
          </w:tcPr>
          <w:p w:rsidR="008056A9" w:rsidRPr="00165302" w:rsidRDefault="008056A9" w:rsidP="008056A9">
            <w:pPr>
              <w:pStyle w:val="ab"/>
              <w:numPr>
                <w:ilvl w:val="0"/>
                <w:numId w:val="7"/>
              </w:numPr>
              <w:tabs>
                <w:tab w:val="left" w:pos="426"/>
              </w:tabs>
              <w:autoSpaceDE w:val="0"/>
              <w:autoSpaceDN w:val="0"/>
              <w:adjustRightInd w:val="0"/>
              <w:ind w:left="34" w:firstLine="0"/>
              <w:jc w:val="both"/>
              <w:rPr>
                <w:lang w:val="en-US"/>
              </w:rPr>
            </w:pPr>
            <w:r w:rsidRPr="00165302">
              <w:rPr>
                <w:lang w:val="en-US"/>
              </w:rPr>
              <w:t xml:space="preserve">Students must be prepared as for lectures in accordance to current schedule. All preparations must be finished </w:t>
            </w:r>
            <w:r w:rsidRPr="00165302">
              <w:rPr>
                <w:b/>
                <w:lang w:val="en-US"/>
              </w:rPr>
              <w:t xml:space="preserve">before </w:t>
            </w:r>
            <w:r w:rsidRPr="00165302">
              <w:rPr>
                <w:lang w:val="en-US"/>
              </w:rPr>
              <w:t xml:space="preserve">the beginning of class. </w:t>
            </w:r>
          </w:p>
          <w:p w:rsidR="008056A9" w:rsidRPr="00165302" w:rsidRDefault="008056A9" w:rsidP="008056A9">
            <w:pPr>
              <w:pStyle w:val="ab"/>
              <w:numPr>
                <w:ilvl w:val="0"/>
                <w:numId w:val="7"/>
              </w:numPr>
              <w:tabs>
                <w:tab w:val="left" w:pos="426"/>
              </w:tabs>
              <w:autoSpaceDE w:val="0"/>
              <w:autoSpaceDN w:val="0"/>
              <w:adjustRightInd w:val="0"/>
              <w:ind w:left="34" w:firstLine="0"/>
              <w:jc w:val="both"/>
              <w:rPr>
                <w:lang w:val="en-US"/>
              </w:rPr>
            </w:pPr>
            <w:r w:rsidRPr="00165302">
              <w:rPr>
                <w:lang w:val="en-US"/>
              </w:rPr>
              <w:t xml:space="preserve">Home works and individual tasks will be spread during the whole period of the course as shown in this syllabus. </w:t>
            </w:r>
          </w:p>
          <w:p w:rsidR="008056A9" w:rsidRPr="00165302" w:rsidRDefault="008056A9" w:rsidP="008056A9">
            <w:pPr>
              <w:pStyle w:val="ab"/>
              <w:numPr>
                <w:ilvl w:val="0"/>
                <w:numId w:val="7"/>
              </w:numPr>
              <w:tabs>
                <w:tab w:val="left" w:pos="426"/>
              </w:tabs>
              <w:autoSpaceDE w:val="0"/>
              <w:autoSpaceDN w:val="0"/>
              <w:adjustRightInd w:val="0"/>
              <w:ind w:left="34" w:firstLine="0"/>
              <w:jc w:val="both"/>
              <w:rPr>
                <w:lang w:val="en-US"/>
              </w:rPr>
            </w:pPr>
            <w:r w:rsidRPr="00165302">
              <w:rPr>
                <w:lang w:val="en-US"/>
              </w:rPr>
              <w:t xml:space="preserve">The majority of home works includes in several tasks as to make scientific reports, do exercises or prepare presentations. Cheating and using another's materials, articles or answers </w:t>
            </w:r>
            <w:r w:rsidRPr="00165302">
              <w:rPr>
                <w:b/>
                <w:lang w:val="en-US"/>
              </w:rPr>
              <w:t>are not permitted</w:t>
            </w:r>
            <w:r w:rsidRPr="00165302">
              <w:rPr>
                <w:lang w:val="en-US"/>
              </w:rPr>
              <w:t>.</w:t>
            </w:r>
          </w:p>
          <w:p w:rsidR="008056A9" w:rsidRPr="00165302" w:rsidRDefault="008056A9" w:rsidP="008056A9">
            <w:pPr>
              <w:pStyle w:val="ab"/>
              <w:numPr>
                <w:ilvl w:val="0"/>
                <w:numId w:val="7"/>
              </w:numPr>
              <w:tabs>
                <w:tab w:val="left" w:pos="426"/>
              </w:tabs>
              <w:autoSpaceDE w:val="0"/>
              <w:autoSpaceDN w:val="0"/>
              <w:adjustRightInd w:val="0"/>
              <w:ind w:left="34" w:firstLine="0"/>
              <w:jc w:val="both"/>
              <w:rPr>
                <w:lang w:val="en-US"/>
              </w:rPr>
            </w:pPr>
            <w:r w:rsidRPr="00165302">
              <w:rPr>
                <w:lang w:val="en-US"/>
              </w:rPr>
              <w:t xml:space="preserve">For laboratory works </w:t>
            </w:r>
            <w:proofErr w:type="spellStart"/>
            <w:r w:rsidRPr="00165302">
              <w:rPr>
                <w:lang w:val="en-US"/>
              </w:rPr>
              <w:t>labcoats</w:t>
            </w:r>
            <w:proofErr w:type="spellEnd"/>
            <w:r w:rsidRPr="00165302">
              <w:rPr>
                <w:lang w:val="en-US"/>
              </w:rPr>
              <w:t xml:space="preserve"> are mandatory. </w:t>
            </w:r>
          </w:p>
          <w:p w:rsidR="008056A9" w:rsidRPr="00D023C4" w:rsidRDefault="008056A9" w:rsidP="008056A9">
            <w:pPr>
              <w:pStyle w:val="ab"/>
              <w:numPr>
                <w:ilvl w:val="0"/>
                <w:numId w:val="7"/>
              </w:numPr>
              <w:tabs>
                <w:tab w:val="left" w:pos="426"/>
              </w:tabs>
              <w:autoSpaceDE w:val="0"/>
              <w:autoSpaceDN w:val="0"/>
              <w:adjustRightInd w:val="0"/>
              <w:ind w:left="34" w:firstLine="0"/>
              <w:jc w:val="both"/>
              <w:rPr>
                <w:sz w:val="24"/>
                <w:szCs w:val="24"/>
                <w:lang w:val="en-US"/>
              </w:rPr>
            </w:pPr>
            <w:r w:rsidRPr="00165302">
              <w:rPr>
                <w:lang w:val="en-US"/>
              </w:rPr>
              <w:t>Using mobile phones or other electronic devices or surfing the Internet during the all types of classes is not allowed.</w:t>
            </w:r>
            <w:r w:rsidRPr="00D023C4">
              <w:rPr>
                <w:sz w:val="24"/>
                <w:szCs w:val="24"/>
                <w:lang w:val="en-US"/>
              </w:rPr>
              <w:t xml:space="preserve"> </w:t>
            </w:r>
          </w:p>
        </w:tc>
      </w:tr>
      <w:tr w:rsidR="008056A9" w:rsidRPr="00D023C4" w:rsidTr="0076722E">
        <w:trPr>
          <w:trHeight w:val="258"/>
        </w:trPr>
        <w:tc>
          <w:tcPr>
            <w:tcW w:w="1668" w:type="dxa"/>
            <w:gridSpan w:val="2"/>
            <w:vMerge w:val="restart"/>
            <w:shd w:val="clear" w:color="auto" w:fill="auto"/>
          </w:tcPr>
          <w:p w:rsidR="008056A9" w:rsidRPr="00D023C4" w:rsidRDefault="008056A9" w:rsidP="00223880">
            <w:pPr>
              <w:pStyle w:val="ab"/>
              <w:tabs>
                <w:tab w:val="left" w:pos="426"/>
              </w:tabs>
              <w:autoSpaceDE w:val="0"/>
              <w:autoSpaceDN w:val="0"/>
              <w:adjustRightInd w:val="0"/>
              <w:ind w:left="0"/>
              <w:jc w:val="both"/>
              <w:rPr>
                <w:rStyle w:val="shorttext"/>
                <w:rFonts w:eastAsia="Calibri"/>
                <w:b/>
                <w:lang w:val="en-US"/>
              </w:rPr>
            </w:pPr>
            <w:r w:rsidRPr="00D023C4">
              <w:rPr>
                <w:rStyle w:val="shorttext"/>
                <w:rFonts w:eastAsia="Calibri"/>
                <w:b/>
                <w:lang w:val="en-US"/>
              </w:rPr>
              <w:t>Assessment</w:t>
            </w:r>
          </w:p>
        </w:tc>
        <w:tc>
          <w:tcPr>
            <w:tcW w:w="4677" w:type="dxa"/>
            <w:gridSpan w:val="5"/>
            <w:shd w:val="clear" w:color="auto" w:fill="auto"/>
          </w:tcPr>
          <w:p w:rsidR="008056A9" w:rsidRPr="00D023C4" w:rsidRDefault="008056A9" w:rsidP="00223880">
            <w:pPr>
              <w:tabs>
                <w:tab w:val="left" w:pos="426"/>
              </w:tabs>
              <w:autoSpaceDE w:val="0"/>
              <w:autoSpaceDN w:val="0"/>
              <w:adjustRightInd w:val="0"/>
              <w:jc w:val="center"/>
              <w:rPr>
                <w:b/>
                <w:lang w:val="en-US"/>
              </w:rPr>
            </w:pPr>
            <w:r w:rsidRPr="00D023C4">
              <w:rPr>
                <w:b/>
                <w:lang w:val="en-US"/>
              </w:rPr>
              <w:t>Individual Student Work Requirements</w:t>
            </w:r>
          </w:p>
        </w:tc>
        <w:tc>
          <w:tcPr>
            <w:tcW w:w="851" w:type="dxa"/>
            <w:gridSpan w:val="2"/>
            <w:shd w:val="clear" w:color="auto" w:fill="auto"/>
          </w:tcPr>
          <w:p w:rsidR="008056A9" w:rsidRPr="00D023C4" w:rsidRDefault="008056A9" w:rsidP="00223880">
            <w:pPr>
              <w:tabs>
                <w:tab w:val="left" w:pos="426"/>
              </w:tabs>
              <w:autoSpaceDE w:val="0"/>
              <w:autoSpaceDN w:val="0"/>
              <w:adjustRightInd w:val="0"/>
              <w:jc w:val="center"/>
              <w:rPr>
                <w:b/>
                <w:lang w:val="en-US"/>
              </w:rPr>
            </w:pPr>
            <w:r w:rsidRPr="00D023C4">
              <w:rPr>
                <w:b/>
                <w:lang w:val="en-US"/>
              </w:rPr>
              <w:t>Percentage</w:t>
            </w:r>
          </w:p>
        </w:tc>
        <w:tc>
          <w:tcPr>
            <w:tcW w:w="2659" w:type="dxa"/>
            <w:gridSpan w:val="5"/>
            <w:shd w:val="clear" w:color="auto" w:fill="auto"/>
          </w:tcPr>
          <w:p w:rsidR="008056A9" w:rsidRPr="00D023C4" w:rsidRDefault="008056A9" w:rsidP="00223880">
            <w:pPr>
              <w:pStyle w:val="ab"/>
              <w:tabs>
                <w:tab w:val="left" w:pos="317"/>
              </w:tabs>
              <w:autoSpaceDE w:val="0"/>
              <w:autoSpaceDN w:val="0"/>
              <w:adjustRightInd w:val="0"/>
              <w:ind w:left="0"/>
              <w:jc w:val="center"/>
              <w:rPr>
                <w:b/>
                <w:sz w:val="24"/>
                <w:szCs w:val="24"/>
                <w:lang w:val="en-US"/>
              </w:rPr>
            </w:pPr>
            <w:r w:rsidRPr="00D023C4">
              <w:rPr>
                <w:b/>
                <w:sz w:val="24"/>
                <w:szCs w:val="24"/>
                <w:lang w:val="en-US"/>
              </w:rPr>
              <w:t>Results</w:t>
            </w:r>
          </w:p>
        </w:tc>
      </w:tr>
      <w:tr w:rsidR="008056A9" w:rsidRPr="00BF25D8" w:rsidTr="0076722E">
        <w:trPr>
          <w:trHeight w:val="576"/>
        </w:trPr>
        <w:tc>
          <w:tcPr>
            <w:tcW w:w="1668" w:type="dxa"/>
            <w:gridSpan w:val="2"/>
            <w:vMerge/>
            <w:shd w:val="clear" w:color="auto" w:fill="auto"/>
          </w:tcPr>
          <w:p w:rsidR="008056A9" w:rsidRPr="00D023C4" w:rsidRDefault="008056A9" w:rsidP="00223880">
            <w:pPr>
              <w:pStyle w:val="ab"/>
              <w:tabs>
                <w:tab w:val="left" w:pos="426"/>
              </w:tabs>
              <w:autoSpaceDE w:val="0"/>
              <w:autoSpaceDN w:val="0"/>
              <w:adjustRightInd w:val="0"/>
              <w:ind w:left="0"/>
              <w:jc w:val="both"/>
              <w:rPr>
                <w:rStyle w:val="shorttext"/>
                <w:rFonts w:eastAsia="Calibri"/>
                <w:b/>
              </w:rPr>
            </w:pPr>
          </w:p>
        </w:tc>
        <w:tc>
          <w:tcPr>
            <w:tcW w:w="4677" w:type="dxa"/>
            <w:gridSpan w:val="5"/>
            <w:shd w:val="clear" w:color="auto" w:fill="auto"/>
          </w:tcPr>
          <w:p w:rsidR="008056A9" w:rsidRDefault="008056A9" w:rsidP="00223880">
            <w:pPr>
              <w:tabs>
                <w:tab w:val="left" w:pos="426"/>
              </w:tabs>
              <w:autoSpaceDE w:val="0"/>
              <w:autoSpaceDN w:val="0"/>
              <w:adjustRightInd w:val="0"/>
              <w:jc w:val="both"/>
              <w:rPr>
                <w:lang w:val="en-US"/>
              </w:rPr>
            </w:pPr>
            <w:r>
              <w:rPr>
                <w:lang w:val="en-US"/>
              </w:rPr>
              <w:t xml:space="preserve">Individual tasks </w:t>
            </w:r>
          </w:p>
          <w:p w:rsidR="008056A9" w:rsidRDefault="008056A9" w:rsidP="00223880">
            <w:pPr>
              <w:tabs>
                <w:tab w:val="left" w:pos="426"/>
              </w:tabs>
              <w:autoSpaceDE w:val="0"/>
              <w:autoSpaceDN w:val="0"/>
              <w:adjustRightInd w:val="0"/>
              <w:jc w:val="both"/>
              <w:rPr>
                <w:lang w:val="en-US"/>
              </w:rPr>
            </w:pPr>
            <w:r>
              <w:rPr>
                <w:lang w:val="en-US"/>
              </w:rPr>
              <w:t>Laboratory works</w:t>
            </w:r>
          </w:p>
          <w:p w:rsidR="008056A9" w:rsidRDefault="008056A9" w:rsidP="00223880">
            <w:pPr>
              <w:tabs>
                <w:tab w:val="left" w:pos="426"/>
              </w:tabs>
              <w:autoSpaceDE w:val="0"/>
              <w:autoSpaceDN w:val="0"/>
              <w:adjustRightInd w:val="0"/>
              <w:jc w:val="both"/>
              <w:rPr>
                <w:lang w:val="en-US"/>
              </w:rPr>
            </w:pPr>
            <w:r>
              <w:rPr>
                <w:lang w:val="en-US"/>
              </w:rPr>
              <w:t>Exam and midterm</w:t>
            </w:r>
          </w:p>
          <w:p w:rsidR="008056A9" w:rsidRPr="006D066D" w:rsidRDefault="008056A9" w:rsidP="00223880">
            <w:pPr>
              <w:tabs>
                <w:tab w:val="left" w:pos="426"/>
              </w:tabs>
              <w:autoSpaceDE w:val="0"/>
              <w:autoSpaceDN w:val="0"/>
              <w:adjustRightInd w:val="0"/>
              <w:jc w:val="both"/>
              <w:rPr>
                <w:lang w:val="en-US"/>
              </w:rPr>
            </w:pPr>
            <w:r>
              <w:rPr>
                <w:lang w:val="en-US"/>
              </w:rPr>
              <w:t>Total</w:t>
            </w:r>
          </w:p>
        </w:tc>
        <w:tc>
          <w:tcPr>
            <w:tcW w:w="851" w:type="dxa"/>
            <w:gridSpan w:val="2"/>
            <w:shd w:val="clear" w:color="auto" w:fill="auto"/>
          </w:tcPr>
          <w:p w:rsidR="008056A9" w:rsidRPr="00BF25D8" w:rsidRDefault="008056A9" w:rsidP="00223880">
            <w:pPr>
              <w:tabs>
                <w:tab w:val="left" w:pos="426"/>
              </w:tabs>
              <w:autoSpaceDE w:val="0"/>
              <w:autoSpaceDN w:val="0"/>
              <w:adjustRightInd w:val="0"/>
              <w:jc w:val="both"/>
              <w:rPr>
                <w:lang w:val="en-US"/>
              </w:rPr>
            </w:pPr>
            <w:r>
              <w:t>3</w:t>
            </w:r>
            <w:r>
              <w:rPr>
                <w:lang w:val="en-US"/>
              </w:rPr>
              <w:t>6</w:t>
            </w:r>
            <w:r w:rsidRPr="006D066D">
              <w:t>%</w:t>
            </w:r>
          </w:p>
          <w:p w:rsidR="008056A9" w:rsidRDefault="008056A9" w:rsidP="00223880">
            <w:pPr>
              <w:tabs>
                <w:tab w:val="left" w:pos="426"/>
              </w:tabs>
              <w:autoSpaceDE w:val="0"/>
              <w:autoSpaceDN w:val="0"/>
              <w:adjustRightInd w:val="0"/>
              <w:jc w:val="both"/>
              <w:rPr>
                <w:lang w:val="en-US"/>
              </w:rPr>
            </w:pPr>
            <w:r>
              <w:rPr>
                <w:lang w:val="en-US"/>
              </w:rPr>
              <w:t>24</w:t>
            </w:r>
            <w:r w:rsidRPr="006D066D">
              <w:t>%</w:t>
            </w:r>
          </w:p>
          <w:p w:rsidR="008056A9" w:rsidRPr="00BF25D8" w:rsidRDefault="008056A9" w:rsidP="00223880">
            <w:pPr>
              <w:tabs>
                <w:tab w:val="left" w:pos="426"/>
              </w:tabs>
              <w:autoSpaceDE w:val="0"/>
              <w:autoSpaceDN w:val="0"/>
              <w:adjustRightInd w:val="0"/>
              <w:jc w:val="both"/>
              <w:rPr>
                <w:u w:val="single"/>
                <w:lang w:val="en-US"/>
              </w:rPr>
            </w:pPr>
            <w:r w:rsidRPr="006D066D">
              <w:rPr>
                <w:u w:val="single"/>
              </w:rPr>
              <w:t>40%</w:t>
            </w:r>
          </w:p>
          <w:p w:rsidR="008056A9" w:rsidRPr="006D066D" w:rsidRDefault="008056A9" w:rsidP="00223880">
            <w:pPr>
              <w:tabs>
                <w:tab w:val="left" w:pos="426"/>
              </w:tabs>
              <w:autoSpaceDE w:val="0"/>
              <w:autoSpaceDN w:val="0"/>
              <w:adjustRightInd w:val="0"/>
              <w:jc w:val="both"/>
            </w:pPr>
            <w:r w:rsidRPr="006D066D">
              <w:t>100%</w:t>
            </w:r>
          </w:p>
        </w:tc>
        <w:tc>
          <w:tcPr>
            <w:tcW w:w="2659" w:type="dxa"/>
            <w:gridSpan w:val="5"/>
            <w:shd w:val="clear" w:color="auto" w:fill="auto"/>
          </w:tcPr>
          <w:p w:rsidR="008056A9" w:rsidRPr="00CE6317" w:rsidRDefault="008056A9" w:rsidP="00223880">
            <w:pPr>
              <w:tabs>
                <w:tab w:val="left" w:pos="426"/>
              </w:tabs>
              <w:autoSpaceDE w:val="0"/>
              <w:autoSpaceDN w:val="0"/>
              <w:adjustRightInd w:val="0"/>
              <w:jc w:val="both"/>
              <w:rPr>
                <w:color w:val="000000" w:themeColor="text1"/>
                <w:lang w:val="en-US"/>
              </w:rPr>
            </w:pPr>
            <w:r w:rsidRPr="00CE6317">
              <w:rPr>
                <w:color w:val="000000" w:themeColor="text1"/>
                <w:lang w:val="en-US"/>
              </w:rPr>
              <w:t>1, 4, 5, 6</w:t>
            </w:r>
          </w:p>
          <w:p w:rsidR="008056A9" w:rsidRPr="00CE6317" w:rsidRDefault="008056A9" w:rsidP="00223880">
            <w:pPr>
              <w:tabs>
                <w:tab w:val="left" w:pos="426"/>
              </w:tabs>
              <w:autoSpaceDE w:val="0"/>
              <w:autoSpaceDN w:val="0"/>
              <w:adjustRightInd w:val="0"/>
              <w:jc w:val="both"/>
              <w:rPr>
                <w:color w:val="000000" w:themeColor="text1"/>
                <w:lang w:val="en-US"/>
              </w:rPr>
            </w:pPr>
            <w:r w:rsidRPr="00CE6317">
              <w:rPr>
                <w:color w:val="000000" w:themeColor="text1"/>
                <w:lang w:val="en-US"/>
              </w:rPr>
              <w:t>2, 3</w:t>
            </w:r>
          </w:p>
          <w:p w:rsidR="008056A9" w:rsidRPr="006D066D" w:rsidRDefault="008056A9" w:rsidP="00223880">
            <w:pPr>
              <w:tabs>
                <w:tab w:val="left" w:pos="426"/>
              </w:tabs>
              <w:autoSpaceDE w:val="0"/>
              <w:autoSpaceDN w:val="0"/>
              <w:adjustRightInd w:val="0"/>
              <w:jc w:val="both"/>
              <w:rPr>
                <w:lang w:val="en-US"/>
              </w:rPr>
            </w:pPr>
            <w:r>
              <w:rPr>
                <w:lang w:val="en-US"/>
              </w:rPr>
              <w:t xml:space="preserve">Paper work or test </w:t>
            </w:r>
          </w:p>
        </w:tc>
      </w:tr>
      <w:tr w:rsidR="008056A9" w:rsidRPr="00D023C4" w:rsidTr="0076722E">
        <w:tc>
          <w:tcPr>
            <w:tcW w:w="1668" w:type="dxa"/>
            <w:gridSpan w:val="2"/>
            <w:vMerge/>
            <w:shd w:val="clear" w:color="auto" w:fill="auto"/>
          </w:tcPr>
          <w:p w:rsidR="008056A9" w:rsidRPr="0096441B" w:rsidRDefault="008056A9" w:rsidP="00223880">
            <w:pPr>
              <w:pStyle w:val="ab"/>
              <w:tabs>
                <w:tab w:val="left" w:pos="426"/>
              </w:tabs>
              <w:autoSpaceDE w:val="0"/>
              <w:autoSpaceDN w:val="0"/>
              <w:adjustRightInd w:val="0"/>
              <w:ind w:left="0"/>
              <w:jc w:val="both"/>
              <w:rPr>
                <w:rStyle w:val="shorttext"/>
                <w:rFonts w:eastAsia="Calibri"/>
                <w:b/>
                <w:lang w:val="en-US"/>
              </w:rPr>
            </w:pPr>
          </w:p>
        </w:tc>
        <w:tc>
          <w:tcPr>
            <w:tcW w:w="8187" w:type="dxa"/>
            <w:gridSpan w:val="12"/>
            <w:shd w:val="clear" w:color="auto" w:fill="auto"/>
          </w:tcPr>
          <w:p w:rsidR="008056A9" w:rsidRPr="00D023C4" w:rsidRDefault="008056A9" w:rsidP="00223880">
            <w:pPr>
              <w:tabs>
                <w:tab w:val="left" w:pos="426"/>
              </w:tabs>
              <w:autoSpaceDE w:val="0"/>
              <w:autoSpaceDN w:val="0"/>
              <w:adjustRightInd w:val="0"/>
              <w:jc w:val="both"/>
              <w:rPr>
                <w:lang w:val="en-US"/>
              </w:rPr>
            </w:pPr>
            <w:r w:rsidRPr="00D023C4">
              <w:rPr>
                <w:lang w:val="en-US"/>
              </w:rPr>
              <w:t>The final grade will be calculated by the formula:</w:t>
            </w:r>
          </w:p>
          <w:p w:rsidR="008056A9" w:rsidRPr="00D023C4" w:rsidRDefault="008056A9" w:rsidP="00223880">
            <w:pPr>
              <w:tabs>
                <w:tab w:val="left" w:pos="426"/>
              </w:tabs>
              <w:autoSpaceDE w:val="0"/>
              <w:autoSpaceDN w:val="0"/>
              <w:adjustRightInd w:val="0"/>
              <w:jc w:val="both"/>
              <w:rPr>
                <w:lang w:val="en-US"/>
              </w:rPr>
            </w:pPr>
          </w:p>
          <w:p w:rsidR="008056A9" w:rsidRPr="00D023C4" w:rsidRDefault="008056A9" w:rsidP="00223880">
            <w:pPr>
              <w:tabs>
                <w:tab w:val="left" w:pos="426"/>
              </w:tabs>
              <w:autoSpaceDE w:val="0"/>
              <w:autoSpaceDN w:val="0"/>
              <w:adjustRightInd w:val="0"/>
              <w:jc w:val="both"/>
            </w:pPr>
            <m:oMathPara>
              <m:oMathParaPr>
                <m:jc m:val="left"/>
              </m:oMathParaPr>
              <m:oMath>
                <m:r>
                  <m:rPr>
                    <m:sty m:val="p"/>
                  </m:rPr>
                  <w:rPr>
                    <w:rFonts w:ascii="Cambria Math"/>
                    <w:color w:val="000000"/>
                    <w:lang w:val="kk-KZ"/>
                  </w:rPr>
                  <m:t>Итоговая</m:t>
                </m:r>
                <m:r>
                  <m:rPr>
                    <m:sty m:val="p"/>
                  </m:rPr>
                  <w:rPr>
                    <w:rFonts w:ascii="Cambria Math"/>
                    <w:color w:val="000000"/>
                    <w:lang w:val="kk-KZ"/>
                  </w:rPr>
                  <m:t xml:space="preserve"> </m:t>
                </m:r>
                <m:r>
                  <m:rPr>
                    <m:sty m:val="p"/>
                  </m:rPr>
                  <w:rPr>
                    <w:rFonts w:ascii="Cambria Math"/>
                    <w:color w:val="000000"/>
                    <w:lang w:val="kk-KZ"/>
                  </w:rPr>
                  <m:t>оценка</m:t>
                </m:r>
                <m:r>
                  <m:rPr>
                    <m:sty m:val="p"/>
                  </m:rPr>
                  <w:rPr>
                    <w:rFonts w:ascii="Cambria Math"/>
                    <w:color w:val="000000"/>
                    <w:lang w:val="kk-KZ"/>
                  </w:rPr>
                  <m:t xml:space="preserve"> </m:t>
                </m:r>
                <m:r>
                  <m:rPr>
                    <m:sty m:val="p"/>
                  </m:rPr>
                  <w:rPr>
                    <w:rFonts w:ascii="Cambria Math"/>
                    <w:color w:val="000000"/>
                    <w:lang w:val="kk-KZ"/>
                  </w:rPr>
                  <m:t>по</m:t>
                </m:r>
                <m:r>
                  <m:rPr>
                    <m:sty m:val="p"/>
                  </m:rPr>
                  <w:rPr>
                    <w:rFonts w:ascii="Cambria Math"/>
                    <w:color w:val="000000"/>
                    <w:lang w:val="kk-KZ"/>
                  </w:rPr>
                  <m:t xml:space="preserve"> </m:t>
                </m:r>
                <m:r>
                  <m:rPr>
                    <m:sty m:val="p"/>
                  </m:rPr>
                  <w:rPr>
                    <w:rFonts w:ascii="Cambria Math"/>
                    <w:color w:val="000000"/>
                    <w:lang w:val="kk-KZ"/>
                  </w:rPr>
                  <m:t>дисциплине</m:t>
                </m:r>
                <m:r>
                  <m:rPr>
                    <m:sty m:val="p"/>
                  </m:rPr>
                  <w:rPr>
                    <w:rFonts w:ascii="Cambria Math"/>
                    <w:color w:val="000000"/>
                    <w:lang w:val="kk-KZ"/>
                  </w:rPr>
                  <m:t>=</m:t>
                </m:r>
                <m:f>
                  <m:fPr>
                    <m:ctrlPr>
                      <w:rPr>
                        <w:rFonts w:ascii="Cambria Math" w:hAnsi="Cambria Math"/>
                        <w:bCs/>
                        <w:color w:val="000000"/>
                        <w:lang w:val="kk-KZ"/>
                      </w:rPr>
                    </m:ctrlPr>
                  </m:fPr>
                  <m:num>
                    <m:r>
                      <m:rPr>
                        <m:sty m:val="p"/>
                      </m:rPr>
                      <w:rPr>
                        <w:rFonts w:ascii="Cambria Math"/>
                        <w:color w:val="000000"/>
                        <w:lang w:val="kk-KZ"/>
                      </w:rPr>
                      <m:t>РК</m:t>
                    </m:r>
                    <m:r>
                      <m:rPr>
                        <m:sty m:val="p"/>
                      </m:rPr>
                      <w:rPr>
                        <w:rFonts w:ascii="Cambria Math"/>
                        <w:color w:val="000000"/>
                        <w:lang w:val="kk-KZ"/>
                      </w:rPr>
                      <m:t>1+</m:t>
                    </m:r>
                    <m:r>
                      <m:rPr>
                        <m:sty m:val="p"/>
                      </m:rPr>
                      <w:rPr>
                        <w:rFonts w:ascii="Cambria Math"/>
                        <w:color w:val="000000"/>
                        <w:lang w:val="kk-KZ"/>
                      </w:rPr>
                      <m:t>РК</m:t>
                    </m:r>
                    <m:r>
                      <m:rPr>
                        <m:sty m:val="p"/>
                      </m:rPr>
                      <w:rPr>
                        <w:rFonts w:ascii="Cambria Math"/>
                        <w:color w:val="000000"/>
                        <w:lang w:val="kk-KZ"/>
                      </w:rPr>
                      <m:t>2</m:t>
                    </m:r>
                  </m:num>
                  <m:den>
                    <m:r>
                      <m:rPr>
                        <m:sty m:val="p"/>
                      </m:rPr>
                      <w:rPr>
                        <w:rFonts w:ascii="Cambria Math"/>
                        <w:color w:val="000000"/>
                        <w:lang w:val="kk-KZ"/>
                      </w:rPr>
                      <m:t>2</m:t>
                    </m:r>
                  </m:den>
                </m:f>
                <m:r>
                  <m:rPr>
                    <m:sty m:val="p"/>
                  </m:rPr>
                  <w:rPr>
                    <w:rFonts w:ascii="Cambria Math"/>
                    <w:color w:val="000000"/>
                    <w:lang w:val="kk-KZ"/>
                  </w:rPr>
                  <m:t>∙</m:t>
                </m:r>
                <m:r>
                  <m:rPr>
                    <m:sty m:val="p"/>
                  </m:rPr>
                  <w:rPr>
                    <w:rFonts w:ascii="Cambria Math"/>
                    <w:color w:val="000000"/>
                    <w:lang w:val="kk-KZ"/>
                  </w:rPr>
                  <m:t>0,6+0,1</m:t>
                </m:r>
                <m:r>
                  <m:rPr>
                    <m:sty m:val="p"/>
                  </m:rPr>
                  <w:rPr>
                    <w:rFonts w:ascii="Cambria Math"/>
                    <w:color w:val="000000"/>
                    <w:lang w:val="kk-KZ"/>
                  </w:rPr>
                  <m:t>МТ</m:t>
                </m:r>
                <m:r>
                  <m:rPr>
                    <m:sty m:val="p"/>
                  </m:rPr>
                  <w:rPr>
                    <w:rFonts w:ascii="Cambria Math"/>
                    <w:color w:val="000000"/>
                    <w:lang w:val="kk-KZ"/>
                  </w:rPr>
                  <m:t>+0,3</m:t>
                </m:r>
                <m:r>
                  <m:rPr>
                    <m:sty m:val="p"/>
                  </m:rPr>
                  <w:rPr>
                    <w:rFonts w:ascii="Cambria Math"/>
                    <w:color w:val="000000"/>
                    <w:lang w:val="kk-KZ"/>
                  </w:rPr>
                  <m:t>ИК</m:t>
                </m:r>
              </m:oMath>
            </m:oMathPara>
          </w:p>
          <w:p w:rsidR="008056A9" w:rsidRPr="00D023C4" w:rsidRDefault="008056A9" w:rsidP="00223880">
            <w:pPr>
              <w:pStyle w:val="ab"/>
              <w:tabs>
                <w:tab w:val="left" w:pos="426"/>
              </w:tabs>
              <w:autoSpaceDE w:val="0"/>
              <w:autoSpaceDN w:val="0"/>
              <w:adjustRightInd w:val="0"/>
              <w:ind w:left="34"/>
              <w:jc w:val="both"/>
              <w:rPr>
                <w:sz w:val="24"/>
                <w:szCs w:val="24"/>
                <w:lang w:val="en-US"/>
              </w:rPr>
            </w:pPr>
          </w:p>
          <w:p w:rsidR="008056A9" w:rsidRPr="00D023C4" w:rsidRDefault="008056A9" w:rsidP="00223880">
            <w:pPr>
              <w:pStyle w:val="ab"/>
              <w:tabs>
                <w:tab w:val="left" w:pos="426"/>
              </w:tabs>
              <w:autoSpaceDE w:val="0"/>
              <w:autoSpaceDN w:val="0"/>
              <w:adjustRightInd w:val="0"/>
              <w:ind w:left="34"/>
              <w:jc w:val="both"/>
              <w:rPr>
                <w:sz w:val="24"/>
                <w:szCs w:val="24"/>
              </w:rPr>
            </w:pPr>
            <w:r w:rsidRPr="00D023C4">
              <w:rPr>
                <w:sz w:val="24"/>
                <w:szCs w:val="24"/>
              </w:rPr>
              <w:t>95% - 100%: А</w:t>
            </w:r>
            <w:r w:rsidRPr="00D023C4">
              <w:rPr>
                <w:sz w:val="24"/>
                <w:szCs w:val="24"/>
              </w:rPr>
              <w:tab/>
            </w:r>
            <w:r w:rsidRPr="00D023C4">
              <w:rPr>
                <w:sz w:val="24"/>
                <w:szCs w:val="24"/>
              </w:rPr>
              <w:tab/>
              <w:t>90% - 94%: А-</w:t>
            </w:r>
          </w:p>
          <w:p w:rsidR="008056A9" w:rsidRPr="00D023C4" w:rsidRDefault="008056A9" w:rsidP="00223880">
            <w:pPr>
              <w:pStyle w:val="ab"/>
              <w:tabs>
                <w:tab w:val="left" w:pos="426"/>
              </w:tabs>
              <w:autoSpaceDE w:val="0"/>
              <w:autoSpaceDN w:val="0"/>
              <w:adjustRightInd w:val="0"/>
              <w:ind w:left="34"/>
              <w:jc w:val="both"/>
              <w:rPr>
                <w:sz w:val="24"/>
                <w:szCs w:val="24"/>
              </w:rPr>
            </w:pPr>
            <w:r w:rsidRPr="00D023C4">
              <w:rPr>
                <w:sz w:val="24"/>
                <w:szCs w:val="24"/>
              </w:rPr>
              <w:t>85% - 89%: В+</w:t>
            </w:r>
            <w:r w:rsidRPr="00D023C4">
              <w:rPr>
                <w:sz w:val="24"/>
                <w:szCs w:val="24"/>
              </w:rPr>
              <w:tab/>
            </w:r>
            <w:r w:rsidRPr="00D023C4">
              <w:rPr>
                <w:sz w:val="24"/>
                <w:szCs w:val="24"/>
              </w:rPr>
              <w:tab/>
              <w:t>80% - 84%: В</w:t>
            </w:r>
            <w:r w:rsidRPr="00D023C4">
              <w:rPr>
                <w:sz w:val="24"/>
                <w:szCs w:val="24"/>
              </w:rPr>
              <w:tab/>
            </w:r>
            <w:r w:rsidRPr="00D023C4">
              <w:rPr>
                <w:sz w:val="24"/>
                <w:szCs w:val="24"/>
              </w:rPr>
              <w:tab/>
            </w:r>
            <w:r w:rsidRPr="00D023C4">
              <w:rPr>
                <w:sz w:val="24"/>
                <w:szCs w:val="24"/>
              </w:rPr>
              <w:tab/>
              <w:t>75% - 79%: В-</w:t>
            </w:r>
          </w:p>
          <w:p w:rsidR="008056A9" w:rsidRPr="00D023C4" w:rsidRDefault="008056A9" w:rsidP="00223880">
            <w:pPr>
              <w:pStyle w:val="ab"/>
              <w:tabs>
                <w:tab w:val="left" w:pos="426"/>
              </w:tabs>
              <w:autoSpaceDE w:val="0"/>
              <w:autoSpaceDN w:val="0"/>
              <w:adjustRightInd w:val="0"/>
              <w:ind w:left="34"/>
              <w:jc w:val="both"/>
              <w:rPr>
                <w:sz w:val="24"/>
                <w:szCs w:val="24"/>
              </w:rPr>
            </w:pPr>
            <w:r w:rsidRPr="00D023C4">
              <w:rPr>
                <w:sz w:val="24"/>
                <w:szCs w:val="24"/>
              </w:rPr>
              <w:t>70% - 74%: С+</w:t>
            </w:r>
            <w:r w:rsidRPr="00D023C4">
              <w:rPr>
                <w:sz w:val="24"/>
                <w:szCs w:val="24"/>
              </w:rPr>
              <w:tab/>
            </w:r>
            <w:r w:rsidRPr="00D023C4">
              <w:rPr>
                <w:sz w:val="24"/>
                <w:szCs w:val="24"/>
              </w:rPr>
              <w:tab/>
              <w:t>65% - 69%: С</w:t>
            </w:r>
            <w:r w:rsidRPr="00D023C4">
              <w:rPr>
                <w:sz w:val="24"/>
                <w:szCs w:val="24"/>
              </w:rPr>
              <w:tab/>
            </w:r>
            <w:r w:rsidRPr="00D023C4">
              <w:rPr>
                <w:sz w:val="24"/>
                <w:szCs w:val="24"/>
              </w:rPr>
              <w:tab/>
            </w:r>
            <w:r w:rsidRPr="00D023C4">
              <w:rPr>
                <w:sz w:val="24"/>
                <w:szCs w:val="24"/>
              </w:rPr>
              <w:tab/>
              <w:t>60% - 64%: С-</w:t>
            </w:r>
          </w:p>
          <w:p w:rsidR="008056A9" w:rsidRPr="00D023C4" w:rsidRDefault="008056A9" w:rsidP="00223880">
            <w:pPr>
              <w:tabs>
                <w:tab w:val="left" w:pos="426"/>
              </w:tabs>
              <w:autoSpaceDE w:val="0"/>
              <w:autoSpaceDN w:val="0"/>
              <w:adjustRightInd w:val="0"/>
              <w:jc w:val="both"/>
            </w:pPr>
            <w:r w:rsidRPr="00D023C4">
              <w:t xml:space="preserve">55% - 59%: </w:t>
            </w:r>
            <w:r w:rsidRPr="00D023C4">
              <w:rPr>
                <w:lang w:val="en-US"/>
              </w:rPr>
              <w:t>D</w:t>
            </w:r>
            <w:r w:rsidRPr="00D023C4">
              <w:t>+</w:t>
            </w:r>
            <w:r w:rsidRPr="00D023C4">
              <w:tab/>
            </w:r>
            <w:r w:rsidRPr="004E2694">
              <w:t>5</w:t>
            </w:r>
            <w:r w:rsidRPr="00D023C4">
              <w:t xml:space="preserve">0% - 54%: </w:t>
            </w:r>
            <w:r w:rsidRPr="00D023C4">
              <w:rPr>
                <w:lang w:val="en-US"/>
              </w:rPr>
              <w:t>D</w:t>
            </w:r>
            <w:r w:rsidRPr="00D023C4">
              <w:t>-</w:t>
            </w:r>
            <w:r w:rsidRPr="00D023C4">
              <w:tab/>
            </w:r>
            <w:r w:rsidRPr="00D023C4">
              <w:tab/>
              <w:t xml:space="preserve">0% -49%: </w:t>
            </w:r>
            <w:r w:rsidRPr="00D023C4">
              <w:rPr>
                <w:lang w:val="en-US"/>
              </w:rPr>
              <w:t>F</w:t>
            </w:r>
          </w:p>
        </w:tc>
      </w:tr>
      <w:tr w:rsidR="008056A9" w:rsidRPr="00D023C4" w:rsidTr="0076722E">
        <w:tc>
          <w:tcPr>
            <w:tcW w:w="9855" w:type="dxa"/>
            <w:gridSpan w:val="14"/>
            <w:shd w:val="clear" w:color="auto" w:fill="auto"/>
          </w:tcPr>
          <w:p w:rsidR="008056A9" w:rsidRPr="00A35A5E" w:rsidRDefault="008056A9" w:rsidP="00223880">
            <w:pPr>
              <w:pStyle w:val="ab"/>
              <w:tabs>
                <w:tab w:val="left" w:pos="426"/>
              </w:tabs>
              <w:autoSpaceDE w:val="0"/>
              <w:autoSpaceDN w:val="0"/>
              <w:adjustRightInd w:val="0"/>
              <w:ind w:left="0"/>
              <w:contextualSpacing w:val="0"/>
              <w:jc w:val="center"/>
              <w:rPr>
                <w:b/>
                <w:sz w:val="24"/>
                <w:szCs w:val="24"/>
                <w:lang w:val="en-US"/>
              </w:rPr>
            </w:pPr>
            <w:r w:rsidRPr="00D023C4">
              <w:rPr>
                <w:b/>
                <w:sz w:val="24"/>
                <w:szCs w:val="24"/>
                <w:lang w:val="en-US"/>
              </w:rPr>
              <w:t>Timetabl</w:t>
            </w:r>
            <w:r>
              <w:rPr>
                <w:b/>
                <w:sz w:val="24"/>
                <w:szCs w:val="24"/>
                <w:lang w:val="en-US"/>
              </w:rPr>
              <w:t>e</w:t>
            </w:r>
          </w:p>
        </w:tc>
      </w:tr>
      <w:tr w:rsidR="00151169" w:rsidRPr="009470C6" w:rsidTr="0076722E">
        <w:tblPrEx>
          <w:tblLook w:val="01E0"/>
        </w:tblPrEx>
        <w:tc>
          <w:tcPr>
            <w:tcW w:w="1141" w:type="dxa"/>
            <w:tcBorders>
              <w:top w:val="single" w:sz="4" w:space="0" w:color="auto"/>
              <w:left w:val="single" w:sz="4" w:space="0" w:color="auto"/>
              <w:bottom w:val="single" w:sz="4" w:space="0" w:color="auto"/>
              <w:right w:val="single" w:sz="4" w:space="0" w:color="auto"/>
            </w:tcBorders>
            <w:shd w:val="clear" w:color="auto" w:fill="auto"/>
          </w:tcPr>
          <w:p w:rsidR="00151169" w:rsidRPr="0076722E" w:rsidRDefault="00151169" w:rsidP="00260B81">
            <w:pPr>
              <w:jc w:val="center"/>
              <w:rPr>
                <w:b/>
                <w:lang w:val="en-US"/>
              </w:rPr>
            </w:pPr>
            <w:r w:rsidRPr="0076722E">
              <w:rPr>
                <w:b/>
                <w:lang w:val="en-US"/>
              </w:rPr>
              <w:t>weeks</w:t>
            </w:r>
          </w:p>
        </w:tc>
        <w:tc>
          <w:tcPr>
            <w:tcW w:w="5828" w:type="dxa"/>
            <w:gridSpan w:val="7"/>
            <w:tcBorders>
              <w:top w:val="single" w:sz="4" w:space="0" w:color="auto"/>
              <w:left w:val="single" w:sz="4" w:space="0" w:color="auto"/>
              <w:bottom w:val="single" w:sz="4" w:space="0" w:color="auto"/>
              <w:right w:val="single" w:sz="4" w:space="0" w:color="auto"/>
            </w:tcBorders>
            <w:shd w:val="clear" w:color="auto" w:fill="auto"/>
          </w:tcPr>
          <w:p w:rsidR="00151169" w:rsidRPr="0076722E" w:rsidRDefault="00151169" w:rsidP="00260B81">
            <w:pPr>
              <w:jc w:val="center"/>
              <w:rPr>
                <w:b/>
                <w:lang w:val="en-US"/>
              </w:rPr>
            </w:pPr>
            <w:r w:rsidRPr="0076722E">
              <w:rPr>
                <w:b/>
                <w:lang w:val="en-US"/>
              </w:rPr>
              <w:t>Title of lecture</w:t>
            </w:r>
          </w:p>
        </w:tc>
        <w:tc>
          <w:tcPr>
            <w:tcW w:w="1031" w:type="dxa"/>
            <w:gridSpan w:val="3"/>
            <w:tcBorders>
              <w:top w:val="single" w:sz="4" w:space="0" w:color="auto"/>
              <w:left w:val="single" w:sz="4" w:space="0" w:color="auto"/>
              <w:bottom w:val="single" w:sz="4" w:space="0" w:color="auto"/>
              <w:right w:val="single" w:sz="4" w:space="0" w:color="auto"/>
            </w:tcBorders>
            <w:shd w:val="clear" w:color="auto" w:fill="auto"/>
          </w:tcPr>
          <w:p w:rsidR="00151169" w:rsidRPr="0076722E" w:rsidRDefault="00151169" w:rsidP="00260B81">
            <w:pPr>
              <w:jc w:val="center"/>
              <w:rPr>
                <w:b/>
                <w:sz w:val="24"/>
                <w:szCs w:val="24"/>
                <w:lang w:val="en-US"/>
              </w:rPr>
            </w:pPr>
            <w:r w:rsidRPr="0076722E">
              <w:rPr>
                <w:b/>
                <w:sz w:val="24"/>
                <w:szCs w:val="24"/>
                <w:lang w:val="en-US"/>
              </w:rPr>
              <w:t>hours</w:t>
            </w:r>
          </w:p>
        </w:tc>
        <w:tc>
          <w:tcPr>
            <w:tcW w:w="1855" w:type="dxa"/>
            <w:gridSpan w:val="3"/>
            <w:tcBorders>
              <w:top w:val="single" w:sz="4" w:space="0" w:color="auto"/>
              <w:left w:val="single" w:sz="4" w:space="0" w:color="auto"/>
              <w:bottom w:val="single" w:sz="4" w:space="0" w:color="auto"/>
              <w:right w:val="single" w:sz="4" w:space="0" w:color="auto"/>
            </w:tcBorders>
            <w:shd w:val="clear" w:color="auto" w:fill="auto"/>
          </w:tcPr>
          <w:p w:rsidR="00151169" w:rsidRPr="0076722E" w:rsidRDefault="0076722E" w:rsidP="00260B81">
            <w:pPr>
              <w:jc w:val="center"/>
              <w:rPr>
                <w:b/>
                <w:sz w:val="24"/>
                <w:szCs w:val="24"/>
                <w:lang w:val="en-US"/>
              </w:rPr>
            </w:pPr>
            <w:r>
              <w:rPr>
                <w:b/>
                <w:sz w:val="24"/>
                <w:szCs w:val="24"/>
                <w:lang w:val="en-US"/>
              </w:rPr>
              <w:t>bands</w:t>
            </w:r>
          </w:p>
        </w:tc>
      </w:tr>
      <w:tr w:rsidR="00151169" w:rsidRPr="00EC13A8" w:rsidTr="0076722E">
        <w:tblPrEx>
          <w:tblLook w:val="01E0"/>
        </w:tblPrEx>
        <w:tc>
          <w:tcPr>
            <w:tcW w:w="1141" w:type="dxa"/>
            <w:tcBorders>
              <w:top w:val="single" w:sz="4" w:space="0" w:color="auto"/>
              <w:left w:val="single" w:sz="4" w:space="0" w:color="auto"/>
              <w:bottom w:val="single" w:sz="4" w:space="0" w:color="auto"/>
              <w:right w:val="single" w:sz="4" w:space="0" w:color="auto"/>
            </w:tcBorders>
            <w:shd w:val="clear" w:color="auto" w:fill="auto"/>
          </w:tcPr>
          <w:p w:rsidR="00151169" w:rsidRPr="00316CFB" w:rsidRDefault="00775B34" w:rsidP="00260B81">
            <w:pPr>
              <w:jc w:val="center"/>
              <w:rPr>
                <w:lang w:val="en-US"/>
              </w:rPr>
            </w:pPr>
            <w:r w:rsidRPr="00316CFB">
              <w:rPr>
                <w:lang w:val="en-US"/>
              </w:rPr>
              <w:t>1</w:t>
            </w:r>
          </w:p>
        </w:tc>
        <w:tc>
          <w:tcPr>
            <w:tcW w:w="5828" w:type="dxa"/>
            <w:gridSpan w:val="7"/>
            <w:tcBorders>
              <w:top w:val="single" w:sz="4" w:space="0" w:color="auto"/>
              <w:left w:val="single" w:sz="4" w:space="0" w:color="auto"/>
              <w:bottom w:val="single" w:sz="4" w:space="0" w:color="auto"/>
              <w:right w:val="single" w:sz="4" w:space="0" w:color="auto"/>
            </w:tcBorders>
            <w:shd w:val="clear" w:color="auto" w:fill="auto"/>
          </w:tcPr>
          <w:p w:rsidR="00151169" w:rsidRPr="00A14203" w:rsidRDefault="00151169" w:rsidP="0076722E">
            <w:pPr>
              <w:pBdr>
                <w:top w:val="single" w:sz="4" w:space="1" w:color="auto"/>
                <w:bottom w:val="single" w:sz="4" w:space="1" w:color="auto"/>
              </w:pBdr>
              <w:jc w:val="both"/>
              <w:rPr>
                <w:lang w:val="en-US"/>
              </w:rPr>
            </w:pPr>
            <w:r w:rsidRPr="00A14203">
              <w:rPr>
                <w:b/>
                <w:lang w:val="en-US"/>
              </w:rPr>
              <w:t>Lecture 1</w:t>
            </w:r>
            <w:r w:rsidRPr="00A14203">
              <w:rPr>
                <w:b/>
                <w:lang w:val="kk-KZ"/>
              </w:rPr>
              <w:t>.</w:t>
            </w:r>
            <w:r w:rsidRPr="00A14203">
              <w:rPr>
                <w:lang w:val="kk-KZ"/>
              </w:rPr>
              <w:t xml:space="preserve"> </w:t>
            </w:r>
            <w:r w:rsidRPr="00A14203">
              <w:rPr>
                <w:lang w:val="en-US"/>
              </w:rPr>
              <w:t>History, etymology and study methods of genomic and the gene diagnostic.</w:t>
            </w:r>
          </w:p>
          <w:p w:rsidR="00151169" w:rsidRPr="00A14203" w:rsidRDefault="00151169" w:rsidP="0076722E">
            <w:pPr>
              <w:pBdr>
                <w:bottom w:val="single" w:sz="4" w:space="1" w:color="auto"/>
              </w:pBdr>
              <w:jc w:val="both"/>
              <w:rPr>
                <w:lang w:val="en-US"/>
              </w:rPr>
            </w:pPr>
            <w:r w:rsidRPr="00A14203">
              <w:rPr>
                <w:b/>
                <w:lang w:val="en-US"/>
              </w:rPr>
              <w:t xml:space="preserve">Seminar </w:t>
            </w:r>
            <w:r w:rsidRPr="00A14203">
              <w:rPr>
                <w:b/>
                <w:lang w:val="kk-KZ"/>
              </w:rPr>
              <w:t>1.</w:t>
            </w:r>
            <w:r w:rsidRPr="00A14203">
              <w:rPr>
                <w:lang w:val="kk-KZ"/>
              </w:rPr>
              <w:t xml:space="preserve"> </w:t>
            </w:r>
            <w:r w:rsidRPr="00A14203">
              <w:rPr>
                <w:lang w:val="en-US"/>
              </w:rPr>
              <w:t>To view of the knowledge of full genomes</w:t>
            </w:r>
            <w:r w:rsidR="00EC13A8" w:rsidRPr="00A14203">
              <w:rPr>
                <w:lang w:val="en-US"/>
              </w:rPr>
              <w:t xml:space="preserve">, </w:t>
            </w:r>
            <w:hyperlink r:id="rId29" w:tooltip="Functional genomics" w:history="1">
              <w:r w:rsidRPr="00A14203">
                <w:rPr>
                  <w:lang w:val="en-US"/>
                </w:rPr>
                <w:t>functional genomics</w:t>
              </w:r>
            </w:hyperlink>
            <w:r w:rsidR="00EC13A8" w:rsidRPr="00A14203">
              <w:rPr>
                <w:lang w:val="en-US"/>
              </w:rPr>
              <w:t xml:space="preserve">. </w:t>
            </w:r>
            <w:r w:rsidRPr="00A14203">
              <w:rPr>
                <w:lang w:val="en-US"/>
              </w:rPr>
              <w:t xml:space="preserve"> </w:t>
            </w:r>
          </w:p>
          <w:p w:rsidR="00151169" w:rsidRPr="00A14203" w:rsidRDefault="00151169" w:rsidP="0076722E">
            <w:pPr>
              <w:jc w:val="both"/>
              <w:rPr>
                <w:lang w:val="en-US"/>
              </w:rPr>
            </w:pPr>
            <w:r w:rsidRPr="00A14203">
              <w:rPr>
                <w:b/>
                <w:lang w:val="en-US"/>
              </w:rPr>
              <w:t>SIW</w:t>
            </w:r>
            <w:r w:rsidR="00EC13A8" w:rsidRPr="00A14203">
              <w:rPr>
                <w:b/>
                <w:lang w:val="en-US"/>
              </w:rPr>
              <w:t xml:space="preserve"> </w:t>
            </w:r>
            <w:r w:rsidRPr="00A14203">
              <w:rPr>
                <w:b/>
                <w:lang w:val="kk-KZ"/>
              </w:rPr>
              <w:t>1</w:t>
            </w:r>
            <w:r w:rsidR="00EC13A8" w:rsidRPr="00A14203">
              <w:rPr>
                <w:b/>
                <w:lang w:val="en-US"/>
              </w:rPr>
              <w:t>.</w:t>
            </w:r>
            <w:r w:rsidR="00EC13A8" w:rsidRPr="00A14203">
              <w:rPr>
                <w:lang w:val="en-US"/>
              </w:rPr>
              <w:t xml:space="preserve"> Patterns of </w:t>
            </w:r>
            <w:hyperlink r:id="rId30" w:tooltip="Gene expression" w:history="1">
              <w:r w:rsidR="00EC13A8" w:rsidRPr="00A14203">
                <w:rPr>
                  <w:lang w:val="en-US"/>
                </w:rPr>
                <w:t>gene expression</w:t>
              </w:r>
            </w:hyperlink>
            <w:r w:rsidR="00EC13A8" w:rsidRPr="00A14203">
              <w:rPr>
                <w:lang w:val="en-US"/>
              </w:rPr>
              <w:t> under different conditions.</w:t>
            </w:r>
          </w:p>
        </w:tc>
        <w:tc>
          <w:tcPr>
            <w:tcW w:w="1031" w:type="dxa"/>
            <w:gridSpan w:val="3"/>
            <w:tcBorders>
              <w:top w:val="single" w:sz="4" w:space="0" w:color="auto"/>
              <w:left w:val="single" w:sz="4" w:space="0" w:color="auto"/>
              <w:bottom w:val="single" w:sz="4" w:space="0" w:color="auto"/>
              <w:right w:val="single" w:sz="4" w:space="0" w:color="auto"/>
            </w:tcBorders>
            <w:shd w:val="clear" w:color="auto" w:fill="auto"/>
          </w:tcPr>
          <w:p w:rsidR="00151169" w:rsidRDefault="00775B34" w:rsidP="0076722E">
            <w:pPr>
              <w:jc w:val="center"/>
              <w:rPr>
                <w:sz w:val="24"/>
                <w:szCs w:val="24"/>
                <w:lang w:val="en-US"/>
              </w:rPr>
            </w:pPr>
            <w:r>
              <w:rPr>
                <w:sz w:val="24"/>
                <w:szCs w:val="24"/>
                <w:lang w:val="en-US"/>
              </w:rPr>
              <w:t>1</w:t>
            </w:r>
          </w:p>
          <w:p w:rsidR="00775B34" w:rsidRDefault="00775B34" w:rsidP="0076722E">
            <w:pPr>
              <w:jc w:val="center"/>
              <w:rPr>
                <w:sz w:val="24"/>
                <w:szCs w:val="24"/>
                <w:lang w:val="en-US"/>
              </w:rPr>
            </w:pPr>
          </w:p>
          <w:p w:rsidR="00775B34" w:rsidRDefault="00775B34" w:rsidP="0076722E">
            <w:pPr>
              <w:jc w:val="center"/>
              <w:rPr>
                <w:sz w:val="24"/>
                <w:szCs w:val="24"/>
                <w:lang w:val="en-US"/>
              </w:rPr>
            </w:pPr>
            <w:r>
              <w:rPr>
                <w:sz w:val="24"/>
                <w:szCs w:val="24"/>
                <w:lang w:val="en-US"/>
              </w:rPr>
              <w:t>2</w:t>
            </w:r>
          </w:p>
          <w:p w:rsidR="0076722E" w:rsidRDefault="0076722E" w:rsidP="0076722E">
            <w:pPr>
              <w:jc w:val="center"/>
              <w:rPr>
                <w:sz w:val="24"/>
                <w:szCs w:val="24"/>
                <w:lang w:val="en-US"/>
              </w:rPr>
            </w:pPr>
          </w:p>
          <w:p w:rsidR="0076722E" w:rsidRPr="006476D9" w:rsidRDefault="0076722E" w:rsidP="0076722E">
            <w:pPr>
              <w:jc w:val="center"/>
              <w:rPr>
                <w:sz w:val="24"/>
                <w:szCs w:val="24"/>
                <w:lang w:val="en-US"/>
              </w:rPr>
            </w:pPr>
          </w:p>
        </w:tc>
        <w:tc>
          <w:tcPr>
            <w:tcW w:w="1855" w:type="dxa"/>
            <w:gridSpan w:val="3"/>
            <w:tcBorders>
              <w:top w:val="single" w:sz="4" w:space="0" w:color="auto"/>
              <w:left w:val="single" w:sz="4" w:space="0" w:color="auto"/>
              <w:bottom w:val="single" w:sz="4" w:space="0" w:color="auto"/>
              <w:right w:val="single" w:sz="4" w:space="0" w:color="auto"/>
            </w:tcBorders>
            <w:shd w:val="clear" w:color="auto" w:fill="auto"/>
          </w:tcPr>
          <w:p w:rsidR="00151169" w:rsidRDefault="00775B34" w:rsidP="00260B81">
            <w:pPr>
              <w:jc w:val="center"/>
              <w:rPr>
                <w:sz w:val="24"/>
                <w:szCs w:val="24"/>
                <w:lang w:val="en-US"/>
              </w:rPr>
            </w:pPr>
            <w:r>
              <w:rPr>
                <w:sz w:val="24"/>
                <w:szCs w:val="24"/>
                <w:lang w:val="en-US"/>
              </w:rPr>
              <w:t>0</w:t>
            </w:r>
          </w:p>
          <w:p w:rsidR="00775B34" w:rsidRDefault="00775B34" w:rsidP="00260B81">
            <w:pPr>
              <w:jc w:val="center"/>
              <w:rPr>
                <w:sz w:val="24"/>
                <w:szCs w:val="24"/>
                <w:lang w:val="en-US"/>
              </w:rPr>
            </w:pPr>
          </w:p>
          <w:p w:rsidR="0076722E" w:rsidRDefault="0076722E" w:rsidP="00260B81">
            <w:pPr>
              <w:jc w:val="center"/>
              <w:rPr>
                <w:sz w:val="24"/>
                <w:szCs w:val="24"/>
                <w:lang w:val="en-US"/>
              </w:rPr>
            </w:pPr>
            <w:r>
              <w:rPr>
                <w:sz w:val="24"/>
                <w:szCs w:val="24"/>
                <w:lang w:val="en-US"/>
              </w:rPr>
              <w:t>5</w:t>
            </w:r>
          </w:p>
          <w:p w:rsidR="0076722E" w:rsidRDefault="0076722E" w:rsidP="00260B81">
            <w:pPr>
              <w:jc w:val="center"/>
              <w:rPr>
                <w:sz w:val="24"/>
                <w:szCs w:val="24"/>
                <w:lang w:val="en-US"/>
              </w:rPr>
            </w:pPr>
          </w:p>
          <w:p w:rsidR="00775B34" w:rsidRPr="006476D9" w:rsidRDefault="0076722E" w:rsidP="00260B81">
            <w:pPr>
              <w:jc w:val="center"/>
              <w:rPr>
                <w:sz w:val="24"/>
                <w:szCs w:val="24"/>
                <w:lang w:val="en-US"/>
              </w:rPr>
            </w:pPr>
            <w:r>
              <w:rPr>
                <w:sz w:val="24"/>
                <w:szCs w:val="24"/>
                <w:lang w:val="en-US"/>
              </w:rPr>
              <w:t>15</w:t>
            </w:r>
          </w:p>
        </w:tc>
      </w:tr>
      <w:tr w:rsidR="00151169" w:rsidRPr="00EC13A8" w:rsidTr="0076722E">
        <w:tblPrEx>
          <w:tblLook w:val="01E0"/>
        </w:tblPrEx>
        <w:tc>
          <w:tcPr>
            <w:tcW w:w="1141" w:type="dxa"/>
            <w:tcBorders>
              <w:top w:val="single" w:sz="4" w:space="0" w:color="auto"/>
              <w:left w:val="single" w:sz="4" w:space="0" w:color="auto"/>
              <w:bottom w:val="single" w:sz="4" w:space="0" w:color="auto"/>
              <w:right w:val="single" w:sz="4" w:space="0" w:color="auto"/>
            </w:tcBorders>
            <w:shd w:val="clear" w:color="auto" w:fill="auto"/>
          </w:tcPr>
          <w:p w:rsidR="00151169" w:rsidRPr="00316CFB" w:rsidRDefault="00775B34" w:rsidP="003104AC">
            <w:pPr>
              <w:jc w:val="center"/>
              <w:rPr>
                <w:lang w:val="en-US"/>
              </w:rPr>
            </w:pPr>
            <w:r w:rsidRPr="00316CFB">
              <w:rPr>
                <w:lang w:val="en-US"/>
              </w:rPr>
              <w:t>2</w:t>
            </w:r>
          </w:p>
        </w:tc>
        <w:tc>
          <w:tcPr>
            <w:tcW w:w="5828" w:type="dxa"/>
            <w:gridSpan w:val="7"/>
            <w:tcBorders>
              <w:top w:val="single" w:sz="4" w:space="0" w:color="auto"/>
              <w:left w:val="single" w:sz="4" w:space="0" w:color="auto"/>
              <w:bottom w:val="single" w:sz="4" w:space="0" w:color="auto"/>
              <w:right w:val="single" w:sz="4" w:space="0" w:color="auto"/>
            </w:tcBorders>
            <w:shd w:val="clear" w:color="auto" w:fill="auto"/>
          </w:tcPr>
          <w:p w:rsidR="00151169" w:rsidRPr="00A14203" w:rsidRDefault="00151169" w:rsidP="00151169">
            <w:pPr>
              <w:jc w:val="both"/>
              <w:rPr>
                <w:lang w:val="en-US"/>
              </w:rPr>
            </w:pPr>
            <w:r w:rsidRPr="00A14203">
              <w:rPr>
                <w:b/>
                <w:lang w:val="en-US"/>
              </w:rPr>
              <w:t>Lecture 2.</w:t>
            </w:r>
            <w:r w:rsidRPr="00A14203">
              <w:rPr>
                <w:lang w:val="en-US"/>
              </w:rPr>
              <w:t xml:space="preserve"> </w:t>
            </w:r>
            <w:r w:rsidRPr="00A14203">
              <w:rPr>
                <w:lang w:val="kk-KZ"/>
              </w:rPr>
              <w:t xml:space="preserve"> Theoretical issue </w:t>
            </w:r>
            <w:r w:rsidRPr="00A14203">
              <w:rPr>
                <w:lang w:val="en-US"/>
              </w:rPr>
              <w:t xml:space="preserve">of fundamental aspects of </w:t>
            </w:r>
            <w:r w:rsidRPr="00A14203">
              <w:rPr>
                <w:bCs/>
                <w:lang w:val="en-US"/>
              </w:rPr>
              <w:t>Genomic and the gene diagnostic</w:t>
            </w:r>
            <w:r w:rsidRPr="00A14203">
              <w:rPr>
                <w:lang w:val="en-US"/>
              </w:rPr>
              <w:t xml:space="preserve">. </w:t>
            </w:r>
          </w:p>
          <w:p w:rsidR="00151169" w:rsidRPr="00A14203" w:rsidRDefault="00151169" w:rsidP="00EC13A8">
            <w:pPr>
              <w:pBdr>
                <w:top w:val="single" w:sz="4" w:space="1" w:color="auto"/>
              </w:pBdr>
              <w:jc w:val="both"/>
              <w:rPr>
                <w:lang w:val="en-US"/>
              </w:rPr>
            </w:pPr>
            <w:r w:rsidRPr="00A14203">
              <w:rPr>
                <w:b/>
                <w:lang w:val="en-US"/>
              </w:rPr>
              <w:t>Seminar 2</w:t>
            </w:r>
            <w:r w:rsidRPr="00A14203">
              <w:rPr>
                <w:b/>
                <w:lang w:val="kk-KZ"/>
              </w:rPr>
              <w:t>.</w:t>
            </w:r>
            <w:r w:rsidRPr="00A14203">
              <w:rPr>
                <w:lang w:val="kk-KZ"/>
              </w:rPr>
              <w:t xml:space="preserve"> </w:t>
            </w:r>
            <w:r w:rsidRPr="00A14203">
              <w:rPr>
                <w:lang w:val="en-US"/>
              </w:rPr>
              <w:t xml:space="preserve">To view of creation about main problems and advances of modern gene engineering and biotechnology; genomic and the gene diagnostic new methods  </w:t>
            </w:r>
          </w:p>
        </w:tc>
        <w:tc>
          <w:tcPr>
            <w:tcW w:w="1031" w:type="dxa"/>
            <w:gridSpan w:val="3"/>
            <w:tcBorders>
              <w:top w:val="single" w:sz="4" w:space="0" w:color="auto"/>
              <w:left w:val="single" w:sz="4" w:space="0" w:color="auto"/>
              <w:bottom w:val="single" w:sz="4" w:space="0" w:color="auto"/>
              <w:right w:val="single" w:sz="4" w:space="0" w:color="auto"/>
            </w:tcBorders>
            <w:shd w:val="clear" w:color="auto" w:fill="auto"/>
          </w:tcPr>
          <w:p w:rsidR="00151169" w:rsidRDefault="0076722E" w:rsidP="003104AC">
            <w:pPr>
              <w:jc w:val="center"/>
              <w:rPr>
                <w:sz w:val="24"/>
                <w:szCs w:val="24"/>
                <w:lang w:val="en-US"/>
              </w:rPr>
            </w:pPr>
            <w:r>
              <w:rPr>
                <w:sz w:val="24"/>
                <w:szCs w:val="24"/>
                <w:lang w:val="en-US"/>
              </w:rPr>
              <w:t>1</w:t>
            </w:r>
          </w:p>
          <w:p w:rsidR="0076722E" w:rsidRDefault="0076722E" w:rsidP="003104AC">
            <w:pPr>
              <w:jc w:val="center"/>
              <w:rPr>
                <w:sz w:val="24"/>
                <w:szCs w:val="24"/>
                <w:lang w:val="en-US"/>
              </w:rPr>
            </w:pPr>
          </w:p>
          <w:p w:rsidR="0076722E" w:rsidRPr="006476D9" w:rsidRDefault="0076722E" w:rsidP="003104AC">
            <w:pPr>
              <w:jc w:val="center"/>
              <w:rPr>
                <w:sz w:val="24"/>
                <w:szCs w:val="24"/>
                <w:lang w:val="en-US"/>
              </w:rPr>
            </w:pPr>
            <w:r>
              <w:rPr>
                <w:sz w:val="24"/>
                <w:szCs w:val="24"/>
                <w:lang w:val="en-US"/>
              </w:rPr>
              <w:t>2</w:t>
            </w:r>
          </w:p>
        </w:tc>
        <w:tc>
          <w:tcPr>
            <w:tcW w:w="1855" w:type="dxa"/>
            <w:gridSpan w:val="3"/>
            <w:tcBorders>
              <w:top w:val="single" w:sz="4" w:space="0" w:color="auto"/>
              <w:left w:val="single" w:sz="4" w:space="0" w:color="auto"/>
              <w:bottom w:val="single" w:sz="4" w:space="0" w:color="auto"/>
              <w:right w:val="single" w:sz="4" w:space="0" w:color="auto"/>
            </w:tcBorders>
            <w:shd w:val="clear" w:color="auto" w:fill="auto"/>
          </w:tcPr>
          <w:p w:rsidR="00151169" w:rsidRDefault="00151169" w:rsidP="003104AC">
            <w:pPr>
              <w:jc w:val="center"/>
              <w:rPr>
                <w:sz w:val="24"/>
                <w:szCs w:val="24"/>
                <w:lang w:val="en-US"/>
              </w:rPr>
            </w:pPr>
          </w:p>
          <w:p w:rsidR="0076722E" w:rsidRDefault="0076722E" w:rsidP="003104AC">
            <w:pPr>
              <w:jc w:val="center"/>
              <w:rPr>
                <w:sz w:val="24"/>
                <w:szCs w:val="24"/>
                <w:lang w:val="en-US"/>
              </w:rPr>
            </w:pPr>
          </w:p>
          <w:p w:rsidR="0076722E" w:rsidRPr="006476D9" w:rsidRDefault="0076722E" w:rsidP="003104AC">
            <w:pPr>
              <w:jc w:val="center"/>
              <w:rPr>
                <w:sz w:val="24"/>
                <w:szCs w:val="24"/>
                <w:lang w:val="en-US"/>
              </w:rPr>
            </w:pPr>
            <w:r>
              <w:rPr>
                <w:sz w:val="24"/>
                <w:szCs w:val="24"/>
                <w:lang w:val="en-US"/>
              </w:rPr>
              <w:t>5</w:t>
            </w:r>
          </w:p>
        </w:tc>
      </w:tr>
      <w:tr w:rsidR="00A14203" w:rsidRPr="00EC13A8" w:rsidTr="0076722E">
        <w:tblPrEx>
          <w:tblLook w:val="01E0"/>
        </w:tblPrEx>
        <w:tc>
          <w:tcPr>
            <w:tcW w:w="1141" w:type="dxa"/>
            <w:tcBorders>
              <w:top w:val="single" w:sz="4" w:space="0" w:color="auto"/>
              <w:left w:val="single" w:sz="4" w:space="0" w:color="auto"/>
              <w:bottom w:val="single" w:sz="4" w:space="0" w:color="auto"/>
              <w:right w:val="single" w:sz="4" w:space="0" w:color="auto"/>
            </w:tcBorders>
            <w:shd w:val="clear" w:color="auto" w:fill="auto"/>
          </w:tcPr>
          <w:p w:rsidR="00A14203" w:rsidRPr="00316CFB" w:rsidRDefault="00A14203" w:rsidP="003104AC">
            <w:pPr>
              <w:jc w:val="center"/>
              <w:rPr>
                <w:lang w:val="en-US"/>
              </w:rPr>
            </w:pPr>
            <w:r w:rsidRPr="00316CFB">
              <w:rPr>
                <w:lang w:val="en-US"/>
              </w:rPr>
              <w:t>3</w:t>
            </w:r>
          </w:p>
        </w:tc>
        <w:tc>
          <w:tcPr>
            <w:tcW w:w="5828" w:type="dxa"/>
            <w:gridSpan w:val="7"/>
            <w:tcBorders>
              <w:top w:val="single" w:sz="4" w:space="0" w:color="auto"/>
              <w:left w:val="single" w:sz="4" w:space="0" w:color="auto"/>
              <w:bottom w:val="single" w:sz="4" w:space="0" w:color="auto"/>
              <w:right w:val="single" w:sz="4" w:space="0" w:color="auto"/>
            </w:tcBorders>
            <w:shd w:val="clear" w:color="auto" w:fill="auto"/>
          </w:tcPr>
          <w:p w:rsidR="00A14203" w:rsidRPr="00A14203" w:rsidRDefault="00A14203" w:rsidP="00A14203">
            <w:pPr>
              <w:jc w:val="both"/>
              <w:rPr>
                <w:lang w:val="en-US"/>
              </w:rPr>
            </w:pPr>
            <w:r w:rsidRPr="00A14203">
              <w:rPr>
                <w:b/>
                <w:lang w:val="en-US"/>
              </w:rPr>
              <w:t xml:space="preserve">Lecture </w:t>
            </w:r>
            <w:r w:rsidRPr="00A14203">
              <w:rPr>
                <w:b/>
                <w:lang w:val="kk-KZ"/>
              </w:rPr>
              <w:t>3.</w:t>
            </w:r>
            <w:r w:rsidRPr="00A14203">
              <w:rPr>
                <w:lang w:val="en-US"/>
              </w:rPr>
              <w:t xml:space="preserve"> Modern methods of study of discipline include information about basic objectives of functional genomics.</w:t>
            </w:r>
          </w:p>
          <w:p w:rsidR="00A14203" w:rsidRPr="00A14203" w:rsidRDefault="00A14203" w:rsidP="00A14203">
            <w:pPr>
              <w:pBdr>
                <w:top w:val="single" w:sz="4" w:space="1" w:color="auto"/>
                <w:bottom w:val="single" w:sz="4" w:space="1" w:color="auto"/>
              </w:pBdr>
              <w:jc w:val="both"/>
              <w:rPr>
                <w:lang w:val="en-US"/>
              </w:rPr>
            </w:pPr>
            <w:r w:rsidRPr="00A14203">
              <w:rPr>
                <w:b/>
                <w:lang w:val="en-US"/>
              </w:rPr>
              <w:t>Seminar 3</w:t>
            </w:r>
            <w:r w:rsidRPr="00A14203">
              <w:rPr>
                <w:b/>
                <w:lang w:val="kk-KZ"/>
              </w:rPr>
              <w:t>.</w:t>
            </w:r>
            <w:r w:rsidRPr="00A14203">
              <w:rPr>
                <w:lang w:val="kk-KZ"/>
              </w:rPr>
              <w:t xml:space="preserve"> </w:t>
            </w:r>
            <w:r w:rsidRPr="00A14203">
              <w:rPr>
                <w:lang w:val="en-US"/>
              </w:rPr>
              <w:t>View of cell engineering experimental issue basic to plants and animals genomics.</w:t>
            </w:r>
          </w:p>
          <w:p w:rsidR="00A14203" w:rsidRPr="00A14203" w:rsidRDefault="00A14203" w:rsidP="00151169">
            <w:pPr>
              <w:jc w:val="both"/>
              <w:rPr>
                <w:b/>
                <w:lang w:val="en-US"/>
              </w:rPr>
            </w:pPr>
            <w:r w:rsidRPr="00A14203">
              <w:rPr>
                <w:b/>
                <w:lang w:val="en-US"/>
              </w:rPr>
              <w:t xml:space="preserve">SIW 2. </w:t>
            </w:r>
            <w:r w:rsidRPr="00A14203">
              <w:rPr>
                <w:lang w:val="en-US"/>
              </w:rPr>
              <w:t>New methods accepted in cell engineering and human diagnostics.</w:t>
            </w:r>
          </w:p>
        </w:tc>
        <w:tc>
          <w:tcPr>
            <w:tcW w:w="1031" w:type="dxa"/>
            <w:gridSpan w:val="3"/>
            <w:tcBorders>
              <w:top w:val="single" w:sz="4" w:space="0" w:color="auto"/>
              <w:left w:val="single" w:sz="4" w:space="0" w:color="auto"/>
              <w:bottom w:val="single" w:sz="4" w:space="0" w:color="auto"/>
              <w:right w:val="single" w:sz="4" w:space="0" w:color="auto"/>
            </w:tcBorders>
            <w:shd w:val="clear" w:color="auto" w:fill="auto"/>
          </w:tcPr>
          <w:p w:rsidR="00A14203" w:rsidRDefault="0076722E" w:rsidP="003104AC">
            <w:pPr>
              <w:jc w:val="center"/>
              <w:rPr>
                <w:sz w:val="24"/>
                <w:szCs w:val="24"/>
                <w:lang w:val="en-US"/>
              </w:rPr>
            </w:pPr>
            <w:r>
              <w:rPr>
                <w:sz w:val="24"/>
                <w:szCs w:val="24"/>
                <w:lang w:val="en-US"/>
              </w:rPr>
              <w:t>1</w:t>
            </w:r>
          </w:p>
          <w:p w:rsidR="0076722E" w:rsidRDefault="0076722E" w:rsidP="003104AC">
            <w:pPr>
              <w:jc w:val="center"/>
              <w:rPr>
                <w:sz w:val="24"/>
                <w:szCs w:val="24"/>
                <w:lang w:val="en-US"/>
              </w:rPr>
            </w:pPr>
          </w:p>
          <w:p w:rsidR="0076722E" w:rsidRPr="006476D9" w:rsidRDefault="0076722E" w:rsidP="003104AC">
            <w:pPr>
              <w:jc w:val="center"/>
              <w:rPr>
                <w:sz w:val="24"/>
                <w:szCs w:val="24"/>
                <w:lang w:val="en-US"/>
              </w:rPr>
            </w:pPr>
            <w:r>
              <w:rPr>
                <w:sz w:val="24"/>
                <w:szCs w:val="24"/>
                <w:lang w:val="en-US"/>
              </w:rPr>
              <w:t>2</w:t>
            </w:r>
          </w:p>
        </w:tc>
        <w:tc>
          <w:tcPr>
            <w:tcW w:w="1855" w:type="dxa"/>
            <w:gridSpan w:val="3"/>
            <w:tcBorders>
              <w:top w:val="single" w:sz="4" w:space="0" w:color="auto"/>
              <w:left w:val="single" w:sz="4" w:space="0" w:color="auto"/>
              <w:bottom w:val="single" w:sz="4" w:space="0" w:color="auto"/>
              <w:right w:val="single" w:sz="4" w:space="0" w:color="auto"/>
            </w:tcBorders>
            <w:shd w:val="clear" w:color="auto" w:fill="auto"/>
          </w:tcPr>
          <w:p w:rsidR="00A14203" w:rsidRDefault="00A14203" w:rsidP="003104AC">
            <w:pPr>
              <w:jc w:val="center"/>
              <w:rPr>
                <w:sz w:val="24"/>
                <w:szCs w:val="24"/>
                <w:lang w:val="en-US"/>
              </w:rPr>
            </w:pPr>
          </w:p>
          <w:p w:rsidR="0076722E" w:rsidRDefault="0076722E" w:rsidP="003104AC">
            <w:pPr>
              <w:jc w:val="center"/>
              <w:rPr>
                <w:sz w:val="24"/>
                <w:szCs w:val="24"/>
                <w:lang w:val="en-US"/>
              </w:rPr>
            </w:pPr>
          </w:p>
          <w:p w:rsidR="0076722E" w:rsidRDefault="0076722E" w:rsidP="003104AC">
            <w:pPr>
              <w:jc w:val="center"/>
              <w:rPr>
                <w:sz w:val="24"/>
                <w:szCs w:val="24"/>
                <w:lang w:val="en-US"/>
              </w:rPr>
            </w:pPr>
            <w:r>
              <w:rPr>
                <w:sz w:val="24"/>
                <w:szCs w:val="24"/>
                <w:lang w:val="en-US"/>
              </w:rPr>
              <w:t>5</w:t>
            </w:r>
          </w:p>
          <w:p w:rsidR="0076722E" w:rsidRDefault="0076722E" w:rsidP="003104AC">
            <w:pPr>
              <w:jc w:val="center"/>
              <w:rPr>
                <w:sz w:val="24"/>
                <w:szCs w:val="24"/>
                <w:lang w:val="en-US"/>
              </w:rPr>
            </w:pPr>
          </w:p>
          <w:p w:rsidR="0076722E" w:rsidRPr="006476D9" w:rsidRDefault="0076722E" w:rsidP="003104AC">
            <w:pPr>
              <w:jc w:val="center"/>
              <w:rPr>
                <w:sz w:val="24"/>
                <w:szCs w:val="24"/>
                <w:lang w:val="en-US"/>
              </w:rPr>
            </w:pPr>
            <w:r>
              <w:rPr>
                <w:sz w:val="24"/>
                <w:szCs w:val="24"/>
                <w:lang w:val="en-US"/>
              </w:rPr>
              <w:t>20</w:t>
            </w:r>
          </w:p>
        </w:tc>
      </w:tr>
      <w:tr w:rsidR="00775B34" w:rsidRPr="00565325" w:rsidTr="0076722E">
        <w:tblPrEx>
          <w:tblLook w:val="01E0"/>
        </w:tblPrEx>
        <w:tc>
          <w:tcPr>
            <w:tcW w:w="9855" w:type="dxa"/>
            <w:gridSpan w:val="14"/>
            <w:tcBorders>
              <w:top w:val="nil"/>
              <w:left w:val="single" w:sz="4" w:space="0" w:color="auto"/>
              <w:bottom w:val="single" w:sz="4" w:space="0" w:color="auto"/>
              <w:right w:val="single" w:sz="4" w:space="0" w:color="auto"/>
            </w:tcBorders>
            <w:shd w:val="clear" w:color="auto" w:fill="auto"/>
          </w:tcPr>
          <w:p w:rsidR="00775B34" w:rsidRPr="00316CFB" w:rsidRDefault="00775B34" w:rsidP="003104AC">
            <w:pPr>
              <w:jc w:val="center"/>
              <w:rPr>
                <w:lang w:val="en-US"/>
              </w:rPr>
            </w:pPr>
            <w:r w:rsidRPr="00316CFB">
              <w:rPr>
                <w:b/>
                <w:lang w:val="en-US"/>
              </w:rPr>
              <w:t xml:space="preserve">Module 2 </w:t>
            </w:r>
            <w:r w:rsidRPr="00316CFB">
              <w:rPr>
                <w:b/>
                <w:lang w:val="kk-KZ"/>
              </w:rPr>
              <w:t xml:space="preserve"> </w:t>
            </w:r>
            <w:r w:rsidRPr="00316CFB">
              <w:rPr>
                <w:b/>
                <w:lang w:val="en-US"/>
              </w:rPr>
              <w:t>the study of the complete set of </w:t>
            </w:r>
            <w:hyperlink r:id="rId31" w:tooltip="Epigenetic" w:history="1">
              <w:r w:rsidRPr="00316CFB">
                <w:rPr>
                  <w:b/>
                  <w:lang w:val="en-US"/>
                </w:rPr>
                <w:t>epigenetic</w:t>
              </w:r>
            </w:hyperlink>
            <w:r w:rsidRPr="00316CFB">
              <w:rPr>
                <w:b/>
                <w:lang w:val="en-US"/>
              </w:rPr>
              <w:t> modifications on the genetic material of a cell, known as the </w:t>
            </w:r>
            <w:proofErr w:type="spellStart"/>
            <w:r w:rsidR="00AC586D" w:rsidRPr="00316CFB">
              <w:rPr>
                <w:b/>
              </w:rPr>
              <w:fldChar w:fldCharType="begin"/>
            </w:r>
            <w:r w:rsidRPr="00316CFB">
              <w:rPr>
                <w:b/>
                <w:lang w:val="en-US"/>
              </w:rPr>
              <w:instrText>HYPERLINK "https://en.wikipedia.org/wiki/Epigenome" \o "Epigenome"</w:instrText>
            </w:r>
            <w:r w:rsidR="00AC586D" w:rsidRPr="00316CFB">
              <w:rPr>
                <w:b/>
              </w:rPr>
              <w:fldChar w:fldCharType="separate"/>
            </w:r>
            <w:r w:rsidRPr="00316CFB">
              <w:rPr>
                <w:b/>
                <w:lang w:val="en-US"/>
              </w:rPr>
              <w:t>epigenome</w:t>
            </w:r>
            <w:proofErr w:type="spellEnd"/>
            <w:r w:rsidR="00AC586D" w:rsidRPr="00316CFB">
              <w:rPr>
                <w:b/>
              </w:rPr>
              <w:fldChar w:fldCharType="end"/>
            </w:r>
          </w:p>
        </w:tc>
      </w:tr>
      <w:tr w:rsidR="00151169" w:rsidRPr="000D3039" w:rsidTr="0076722E">
        <w:tblPrEx>
          <w:tblLook w:val="01E0"/>
        </w:tblPrEx>
        <w:tc>
          <w:tcPr>
            <w:tcW w:w="1141" w:type="dxa"/>
            <w:tcBorders>
              <w:top w:val="single" w:sz="4" w:space="0" w:color="auto"/>
              <w:left w:val="single" w:sz="4" w:space="0" w:color="auto"/>
              <w:bottom w:val="single" w:sz="4" w:space="0" w:color="auto"/>
              <w:right w:val="single" w:sz="4" w:space="0" w:color="auto"/>
            </w:tcBorders>
            <w:shd w:val="clear" w:color="auto" w:fill="auto"/>
          </w:tcPr>
          <w:p w:rsidR="00151169" w:rsidRPr="00316CFB" w:rsidRDefault="00775B34" w:rsidP="003104AC">
            <w:pPr>
              <w:jc w:val="center"/>
              <w:rPr>
                <w:lang w:val="en-US"/>
              </w:rPr>
            </w:pPr>
            <w:r w:rsidRPr="00316CFB">
              <w:rPr>
                <w:lang w:val="en-US"/>
              </w:rPr>
              <w:t>4</w:t>
            </w:r>
          </w:p>
        </w:tc>
        <w:tc>
          <w:tcPr>
            <w:tcW w:w="5828" w:type="dxa"/>
            <w:gridSpan w:val="7"/>
            <w:tcBorders>
              <w:top w:val="single" w:sz="4" w:space="0" w:color="auto"/>
              <w:left w:val="single" w:sz="4" w:space="0" w:color="auto"/>
              <w:bottom w:val="single" w:sz="4" w:space="0" w:color="auto"/>
              <w:right w:val="single" w:sz="4" w:space="0" w:color="auto"/>
            </w:tcBorders>
            <w:shd w:val="clear" w:color="auto" w:fill="auto"/>
          </w:tcPr>
          <w:p w:rsidR="000D3039" w:rsidRPr="000D3039" w:rsidRDefault="000D3039" w:rsidP="000D3039">
            <w:pPr>
              <w:pBdr>
                <w:bottom w:val="single" w:sz="4" w:space="1" w:color="auto"/>
              </w:pBdr>
              <w:jc w:val="both"/>
              <w:rPr>
                <w:lang w:val="en-US"/>
              </w:rPr>
            </w:pPr>
            <w:r w:rsidRPr="000D3039">
              <w:rPr>
                <w:b/>
                <w:lang w:val="en-US"/>
              </w:rPr>
              <w:t>Lecture 4</w:t>
            </w:r>
            <w:r w:rsidRPr="000D3039">
              <w:rPr>
                <w:b/>
                <w:lang w:val="kk-KZ"/>
              </w:rPr>
              <w:t>.</w:t>
            </w:r>
            <w:r w:rsidRPr="000D3039">
              <w:rPr>
                <w:lang w:val="kk-KZ"/>
              </w:rPr>
              <w:t xml:space="preserve"> </w:t>
            </w:r>
            <w:r w:rsidRPr="000D3039">
              <w:rPr>
                <w:lang w:val="en-US"/>
              </w:rPr>
              <w:t xml:space="preserve">Epigenetic modifications on a cell’s DNA or </w:t>
            </w:r>
            <w:proofErr w:type="spellStart"/>
            <w:r w:rsidRPr="000D3039">
              <w:rPr>
                <w:lang w:val="en-US"/>
              </w:rPr>
              <w:t>histones</w:t>
            </w:r>
            <w:proofErr w:type="spellEnd"/>
            <w:r w:rsidRPr="000D3039">
              <w:rPr>
                <w:lang w:val="en-US"/>
              </w:rPr>
              <w:t xml:space="preserve"> that affect gene expression without altering the DNA sequence;  </w:t>
            </w:r>
          </w:p>
          <w:p w:rsidR="00151169" w:rsidRPr="000D3039" w:rsidRDefault="000D3039" w:rsidP="000D3039">
            <w:pPr>
              <w:jc w:val="both"/>
              <w:rPr>
                <w:lang w:val="en-US"/>
              </w:rPr>
            </w:pPr>
            <w:r w:rsidRPr="000D3039">
              <w:rPr>
                <w:b/>
                <w:lang w:val="en-US"/>
              </w:rPr>
              <w:t>Seminar 4</w:t>
            </w:r>
            <w:r w:rsidRPr="000D3039">
              <w:rPr>
                <w:b/>
                <w:lang w:val="kk-KZ"/>
              </w:rPr>
              <w:t xml:space="preserve">. </w:t>
            </w:r>
            <w:r w:rsidRPr="000D3039">
              <w:rPr>
                <w:lang w:val="en-US"/>
              </w:rPr>
              <w:t>View the methods of two of the most characterized epigenetic modifications are </w:t>
            </w:r>
            <w:hyperlink r:id="rId32" w:tooltip="DNA methylation" w:history="1">
              <w:r w:rsidRPr="000D3039">
                <w:rPr>
                  <w:lang w:val="en-US"/>
                </w:rPr>
                <w:t xml:space="preserve">DNA </w:t>
              </w:r>
              <w:proofErr w:type="spellStart"/>
              <w:r w:rsidRPr="000D3039">
                <w:rPr>
                  <w:lang w:val="en-US"/>
                </w:rPr>
                <w:t>methylation</w:t>
              </w:r>
              <w:proofErr w:type="spellEnd"/>
            </w:hyperlink>
            <w:r w:rsidRPr="000D3039">
              <w:rPr>
                <w:lang w:val="en-US"/>
              </w:rPr>
              <w:t> and </w:t>
            </w:r>
            <w:proofErr w:type="spellStart"/>
            <w:r w:rsidR="00AC586D" w:rsidRPr="000D3039">
              <w:fldChar w:fldCharType="begin"/>
            </w:r>
            <w:r w:rsidRPr="000D3039">
              <w:rPr>
                <w:lang w:val="en-US"/>
              </w:rPr>
              <w:instrText>HYPERLINK "https://en.wikipedia.org/wiki/Epigenetics" \l "DNA_methylation_and_chromatin_remodeling" \o "Epigenetics"</w:instrText>
            </w:r>
            <w:r w:rsidR="00AC586D" w:rsidRPr="000D3039">
              <w:fldChar w:fldCharType="separate"/>
            </w:r>
            <w:r w:rsidRPr="000D3039">
              <w:rPr>
                <w:lang w:val="en-US"/>
              </w:rPr>
              <w:t>histones</w:t>
            </w:r>
            <w:proofErr w:type="spellEnd"/>
            <w:r w:rsidRPr="000D3039">
              <w:rPr>
                <w:lang w:val="en-US"/>
              </w:rPr>
              <w:t xml:space="preserve"> </w:t>
            </w:r>
            <w:proofErr w:type="spellStart"/>
            <w:r w:rsidRPr="000D3039">
              <w:rPr>
                <w:lang w:val="en-US"/>
              </w:rPr>
              <w:t>acetylation</w:t>
            </w:r>
            <w:proofErr w:type="spellEnd"/>
            <w:r w:rsidR="00AC586D" w:rsidRPr="000D3039">
              <w:fldChar w:fldCharType="end"/>
            </w:r>
            <w:r w:rsidRPr="000D3039">
              <w:rPr>
                <w:lang w:val="en-US"/>
              </w:rPr>
              <w:t>. The estimation of risk of anthropogenic influence on genome sustainability and species life</w:t>
            </w:r>
            <w:r>
              <w:rPr>
                <w:lang w:val="en-US"/>
              </w:rPr>
              <w:t>.</w:t>
            </w:r>
          </w:p>
        </w:tc>
        <w:tc>
          <w:tcPr>
            <w:tcW w:w="1031" w:type="dxa"/>
            <w:gridSpan w:val="3"/>
            <w:tcBorders>
              <w:top w:val="single" w:sz="4" w:space="0" w:color="auto"/>
              <w:left w:val="single" w:sz="4" w:space="0" w:color="auto"/>
              <w:bottom w:val="single" w:sz="4" w:space="0" w:color="auto"/>
              <w:right w:val="single" w:sz="4" w:space="0" w:color="auto"/>
            </w:tcBorders>
            <w:shd w:val="clear" w:color="auto" w:fill="auto"/>
          </w:tcPr>
          <w:p w:rsidR="00151169" w:rsidRDefault="0076722E" w:rsidP="003104AC">
            <w:pPr>
              <w:jc w:val="center"/>
              <w:rPr>
                <w:sz w:val="24"/>
                <w:szCs w:val="24"/>
                <w:lang w:val="en-US"/>
              </w:rPr>
            </w:pPr>
            <w:r>
              <w:rPr>
                <w:sz w:val="24"/>
                <w:szCs w:val="24"/>
                <w:lang w:val="en-US"/>
              </w:rPr>
              <w:t>1</w:t>
            </w:r>
          </w:p>
          <w:p w:rsidR="0076722E" w:rsidRDefault="0076722E" w:rsidP="003104AC">
            <w:pPr>
              <w:jc w:val="center"/>
              <w:rPr>
                <w:sz w:val="24"/>
                <w:szCs w:val="24"/>
                <w:lang w:val="en-US"/>
              </w:rPr>
            </w:pPr>
          </w:p>
          <w:p w:rsidR="0076722E" w:rsidRPr="006476D9" w:rsidRDefault="0076722E" w:rsidP="003104AC">
            <w:pPr>
              <w:jc w:val="center"/>
              <w:rPr>
                <w:sz w:val="24"/>
                <w:szCs w:val="24"/>
                <w:lang w:val="en-US"/>
              </w:rPr>
            </w:pPr>
            <w:r>
              <w:rPr>
                <w:sz w:val="24"/>
                <w:szCs w:val="24"/>
                <w:lang w:val="en-US"/>
              </w:rPr>
              <w:t>2</w:t>
            </w:r>
          </w:p>
        </w:tc>
        <w:tc>
          <w:tcPr>
            <w:tcW w:w="1855" w:type="dxa"/>
            <w:gridSpan w:val="3"/>
            <w:tcBorders>
              <w:top w:val="single" w:sz="4" w:space="0" w:color="auto"/>
              <w:left w:val="single" w:sz="4" w:space="0" w:color="auto"/>
              <w:bottom w:val="single" w:sz="4" w:space="0" w:color="auto"/>
              <w:right w:val="single" w:sz="4" w:space="0" w:color="auto"/>
            </w:tcBorders>
            <w:shd w:val="clear" w:color="auto" w:fill="auto"/>
          </w:tcPr>
          <w:p w:rsidR="00151169" w:rsidRDefault="00151169" w:rsidP="003104AC">
            <w:pPr>
              <w:jc w:val="center"/>
              <w:rPr>
                <w:sz w:val="24"/>
                <w:szCs w:val="24"/>
                <w:lang w:val="en-US"/>
              </w:rPr>
            </w:pPr>
          </w:p>
          <w:p w:rsidR="0076722E" w:rsidRDefault="0076722E" w:rsidP="003104AC">
            <w:pPr>
              <w:jc w:val="center"/>
              <w:rPr>
                <w:sz w:val="24"/>
                <w:szCs w:val="24"/>
                <w:lang w:val="en-US"/>
              </w:rPr>
            </w:pPr>
          </w:p>
          <w:p w:rsidR="0076722E" w:rsidRPr="006476D9" w:rsidRDefault="0076722E" w:rsidP="003104AC">
            <w:pPr>
              <w:jc w:val="center"/>
              <w:rPr>
                <w:sz w:val="24"/>
                <w:szCs w:val="24"/>
                <w:lang w:val="en-US"/>
              </w:rPr>
            </w:pPr>
            <w:r>
              <w:rPr>
                <w:sz w:val="24"/>
                <w:szCs w:val="24"/>
                <w:lang w:val="en-US"/>
              </w:rPr>
              <w:t>5</w:t>
            </w:r>
          </w:p>
        </w:tc>
      </w:tr>
      <w:tr w:rsidR="00151169" w:rsidRPr="000D3039" w:rsidTr="0076722E">
        <w:tblPrEx>
          <w:tblLook w:val="01E0"/>
        </w:tblPrEx>
        <w:tc>
          <w:tcPr>
            <w:tcW w:w="1141" w:type="dxa"/>
            <w:tcBorders>
              <w:top w:val="single" w:sz="4" w:space="0" w:color="auto"/>
              <w:left w:val="single" w:sz="4" w:space="0" w:color="auto"/>
              <w:bottom w:val="single" w:sz="4" w:space="0" w:color="auto"/>
              <w:right w:val="single" w:sz="4" w:space="0" w:color="auto"/>
            </w:tcBorders>
            <w:shd w:val="clear" w:color="auto" w:fill="auto"/>
          </w:tcPr>
          <w:p w:rsidR="00151169" w:rsidRPr="00316CFB" w:rsidRDefault="00775B34" w:rsidP="003104AC">
            <w:pPr>
              <w:jc w:val="center"/>
              <w:rPr>
                <w:lang w:val="en-US"/>
              </w:rPr>
            </w:pPr>
            <w:r w:rsidRPr="00316CFB">
              <w:rPr>
                <w:lang w:val="en-US"/>
              </w:rPr>
              <w:t>5</w:t>
            </w:r>
          </w:p>
        </w:tc>
        <w:tc>
          <w:tcPr>
            <w:tcW w:w="5828" w:type="dxa"/>
            <w:gridSpan w:val="7"/>
            <w:tcBorders>
              <w:top w:val="single" w:sz="4" w:space="0" w:color="auto"/>
              <w:left w:val="single" w:sz="4" w:space="0" w:color="auto"/>
              <w:bottom w:val="single" w:sz="4" w:space="0" w:color="auto"/>
              <w:right w:val="single" w:sz="4" w:space="0" w:color="auto"/>
            </w:tcBorders>
            <w:shd w:val="clear" w:color="auto" w:fill="auto"/>
          </w:tcPr>
          <w:p w:rsidR="000D3039" w:rsidRPr="000D3039" w:rsidRDefault="000D3039" w:rsidP="000D3039">
            <w:pPr>
              <w:pBdr>
                <w:bottom w:val="single" w:sz="4" w:space="1" w:color="auto"/>
              </w:pBdr>
              <w:jc w:val="both"/>
              <w:rPr>
                <w:rStyle w:val="hps"/>
                <w:lang w:val="en-US"/>
              </w:rPr>
            </w:pPr>
            <w:r w:rsidRPr="000D3039">
              <w:rPr>
                <w:b/>
                <w:lang w:val="en-US"/>
              </w:rPr>
              <w:t>Lecture</w:t>
            </w:r>
            <w:r w:rsidRPr="000D3039">
              <w:rPr>
                <w:b/>
                <w:lang w:val="kk-KZ"/>
              </w:rPr>
              <w:t xml:space="preserve"> </w:t>
            </w:r>
            <w:r w:rsidRPr="000D3039">
              <w:rPr>
                <w:b/>
                <w:lang w:val="en-US"/>
              </w:rPr>
              <w:t>5</w:t>
            </w:r>
            <w:r w:rsidRPr="000D3039">
              <w:rPr>
                <w:lang w:val="kk-KZ"/>
              </w:rPr>
              <w:t>.</w:t>
            </w:r>
            <w:r w:rsidRPr="000D3039">
              <w:rPr>
                <w:lang w:val="en-US"/>
              </w:rPr>
              <w:t xml:space="preserve"> The study of </w:t>
            </w:r>
            <w:proofErr w:type="spellStart"/>
            <w:r w:rsidRPr="000D3039">
              <w:rPr>
                <w:iCs/>
                <w:lang w:val="en-US"/>
              </w:rPr>
              <w:t>metagenomes</w:t>
            </w:r>
            <w:proofErr w:type="spellEnd"/>
            <w:r w:rsidRPr="000D3039">
              <w:rPr>
                <w:lang w:val="en-US"/>
              </w:rPr>
              <w:t>, </w:t>
            </w:r>
            <w:hyperlink r:id="rId33" w:tooltip="Genetics" w:history="1">
              <w:r w:rsidRPr="000D3039">
                <w:rPr>
                  <w:lang w:val="en-US"/>
                </w:rPr>
                <w:t>genetic</w:t>
              </w:r>
            </w:hyperlink>
            <w:r w:rsidRPr="000D3039">
              <w:rPr>
                <w:lang w:val="en-US"/>
              </w:rPr>
              <w:t xml:space="preserve"> material recovered </w:t>
            </w:r>
            <w:r w:rsidRPr="000D3039">
              <w:rPr>
                <w:lang w:val="en-US"/>
              </w:rPr>
              <w:lastRenderedPageBreak/>
              <w:t>directly from </w:t>
            </w:r>
            <w:hyperlink r:id="rId34" w:tooltip="Natural environment" w:history="1">
              <w:r w:rsidRPr="000D3039">
                <w:rPr>
                  <w:lang w:val="en-US"/>
                </w:rPr>
                <w:t>environmental</w:t>
              </w:r>
            </w:hyperlink>
            <w:r w:rsidRPr="000D3039">
              <w:rPr>
                <w:lang w:val="en-US"/>
              </w:rPr>
              <w:t xml:space="preserve"> samples; </w:t>
            </w:r>
            <w:r w:rsidRPr="000D3039">
              <w:rPr>
                <w:rStyle w:val="hps"/>
                <w:lang w:val="en-US"/>
              </w:rPr>
              <w:t>Principles</w:t>
            </w:r>
            <w:r w:rsidRPr="000D3039">
              <w:rPr>
                <w:lang w:val="en-US"/>
              </w:rPr>
              <w:t xml:space="preserve"> </w:t>
            </w:r>
            <w:r w:rsidRPr="000D3039">
              <w:rPr>
                <w:rStyle w:val="hps"/>
                <w:lang w:val="en-US"/>
              </w:rPr>
              <w:t xml:space="preserve">and methodology. </w:t>
            </w:r>
          </w:p>
          <w:p w:rsidR="00151169" w:rsidRPr="000D3039" w:rsidRDefault="000D3039" w:rsidP="000D3039">
            <w:pPr>
              <w:jc w:val="both"/>
              <w:rPr>
                <w:lang w:val="en-US"/>
              </w:rPr>
            </w:pPr>
            <w:r w:rsidRPr="000D3039">
              <w:rPr>
                <w:b/>
                <w:lang w:val="en-US"/>
              </w:rPr>
              <w:t>Seminar 5</w:t>
            </w:r>
            <w:r w:rsidRPr="000D3039">
              <w:rPr>
                <w:b/>
                <w:lang w:val="kk-KZ"/>
              </w:rPr>
              <w:t>.</w:t>
            </w:r>
            <w:r w:rsidRPr="000D3039">
              <w:rPr>
                <w:lang w:val="kk-KZ"/>
              </w:rPr>
              <w:t xml:space="preserve"> </w:t>
            </w:r>
            <w:r w:rsidRPr="000D3039">
              <w:rPr>
                <w:rStyle w:val="hps"/>
                <w:lang w:val="en-US"/>
              </w:rPr>
              <w:t xml:space="preserve">The main postulates of </w:t>
            </w:r>
            <w:r w:rsidRPr="000D3039">
              <w:rPr>
                <w:lang w:val="en-US"/>
              </w:rPr>
              <w:t xml:space="preserve">environmental genomics, </w:t>
            </w:r>
            <w:proofErr w:type="spellStart"/>
            <w:r w:rsidRPr="000D3039">
              <w:rPr>
                <w:lang w:val="en-US"/>
              </w:rPr>
              <w:t>ecogenomics</w:t>
            </w:r>
            <w:proofErr w:type="spellEnd"/>
            <w:r w:rsidRPr="000D3039">
              <w:rPr>
                <w:lang w:val="en-US"/>
              </w:rPr>
              <w:t xml:space="preserve"> or community genomics</w:t>
            </w:r>
            <w:r w:rsidRPr="000D3039">
              <w:rPr>
                <w:rStyle w:val="hps"/>
                <w:lang w:val="en-US"/>
              </w:rPr>
              <w:t>.</w:t>
            </w:r>
            <w:r w:rsidRPr="000D3039">
              <w:rPr>
                <w:lang w:val="en-US"/>
              </w:rPr>
              <w:t xml:space="preserve"> </w:t>
            </w:r>
          </w:p>
        </w:tc>
        <w:tc>
          <w:tcPr>
            <w:tcW w:w="1031" w:type="dxa"/>
            <w:gridSpan w:val="3"/>
            <w:tcBorders>
              <w:top w:val="single" w:sz="4" w:space="0" w:color="auto"/>
              <w:left w:val="single" w:sz="4" w:space="0" w:color="auto"/>
              <w:bottom w:val="single" w:sz="4" w:space="0" w:color="auto"/>
              <w:right w:val="single" w:sz="4" w:space="0" w:color="auto"/>
            </w:tcBorders>
            <w:shd w:val="clear" w:color="auto" w:fill="auto"/>
          </w:tcPr>
          <w:p w:rsidR="00151169" w:rsidRDefault="0076722E" w:rsidP="003104AC">
            <w:pPr>
              <w:jc w:val="center"/>
              <w:rPr>
                <w:sz w:val="24"/>
                <w:szCs w:val="24"/>
                <w:lang w:val="en-US"/>
              </w:rPr>
            </w:pPr>
            <w:r>
              <w:rPr>
                <w:sz w:val="24"/>
                <w:szCs w:val="24"/>
                <w:lang w:val="en-US"/>
              </w:rPr>
              <w:lastRenderedPageBreak/>
              <w:t>1</w:t>
            </w:r>
          </w:p>
          <w:p w:rsidR="0076722E" w:rsidRDefault="0076722E" w:rsidP="003104AC">
            <w:pPr>
              <w:jc w:val="center"/>
              <w:rPr>
                <w:sz w:val="24"/>
                <w:szCs w:val="24"/>
                <w:lang w:val="en-US"/>
              </w:rPr>
            </w:pPr>
          </w:p>
          <w:p w:rsidR="0076722E" w:rsidRPr="006476D9" w:rsidRDefault="0076722E" w:rsidP="0076722E">
            <w:pPr>
              <w:jc w:val="center"/>
              <w:rPr>
                <w:sz w:val="24"/>
                <w:szCs w:val="24"/>
                <w:lang w:val="en-US"/>
              </w:rPr>
            </w:pPr>
            <w:r>
              <w:rPr>
                <w:sz w:val="24"/>
                <w:szCs w:val="24"/>
                <w:lang w:val="en-US"/>
              </w:rPr>
              <w:t>2</w:t>
            </w:r>
          </w:p>
        </w:tc>
        <w:tc>
          <w:tcPr>
            <w:tcW w:w="1855" w:type="dxa"/>
            <w:gridSpan w:val="3"/>
            <w:tcBorders>
              <w:top w:val="single" w:sz="4" w:space="0" w:color="auto"/>
              <w:left w:val="single" w:sz="4" w:space="0" w:color="auto"/>
              <w:bottom w:val="single" w:sz="4" w:space="0" w:color="auto"/>
              <w:right w:val="single" w:sz="4" w:space="0" w:color="auto"/>
            </w:tcBorders>
            <w:shd w:val="clear" w:color="auto" w:fill="auto"/>
          </w:tcPr>
          <w:p w:rsidR="00151169" w:rsidRDefault="00151169" w:rsidP="003104AC">
            <w:pPr>
              <w:jc w:val="center"/>
              <w:rPr>
                <w:sz w:val="24"/>
                <w:szCs w:val="24"/>
                <w:lang w:val="en-US"/>
              </w:rPr>
            </w:pPr>
          </w:p>
          <w:p w:rsidR="0076722E" w:rsidRDefault="0076722E" w:rsidP="003104AC">
            <w:pPr>
              <w:jc w:val="center"/>
              <w:rPr>
                <w:sz w:val="24"/>
                <w:szCs w:val="24"/>
                <w:lang w:val="en-US"/>
              </w:rPr>
            </w:pPr>
          </w:p>
          <w:p w:rsidR="0076722E" w:rsidRPr="006476D9" w:rsidRDefault="0076722E" w:rsidP="003104AC">
            <w:pPr>
              <w:jc w:val="center"/>
              <w:rPr>
                <w:sz w:val="24"/>
                <w:szCs w:val="24"/>
                <w:lang w:val="en-US"/>
              </w:rPr>
            </w:pPr>
            <w:r>
              <w:rPr>
                <w:sz w:val="24"/>
                <w:szCs w:val="24"/>
                <w:lang w:val="en-US"/>
              </w:rPr>
              <w:t>10</w:t>
            </w:r>
          </w:p>
        </w:tc>
      </w:tr>
      <w:tr w:rsidR="00151169" w:rsidRPr="000D3039" w:rsidTr="0076722E">
        <w:tblPrEx>
          <w:tblLook w:val="01E0"/>
        </w:tblPrEx>
        <w:tc>
          <w:tcPr>
            <w:tcW w:w="1141" w:type="dxa"/>
            <w:tcBorders>
              <w:top w:val="single" w:sz="4" w:space="0" w:color="auto"/>
              <w:left w:val="single" w:sz="4" w:space="0" w:color="auto"/>
              <w:bottom w:val="single" w:sz="4" w:space="0" w:color="auto"/>
              <w:right w:val="single" w:sz="4" w:space="0" w:color="auto"/>
            </w:tcBorders>
            <w:shd w:val="clear" w:color="auto" w:fill="auto"/>
          </w:tcPr>
          <w:p w:rsidR="00151169" w:rsidRPr="00316CFB" w:rsidRDefault="00775B34" w:rsidP="003104AC">
            <w:pPr>
              <w:jc w:val="center"/>
              <w:rPr>
                <w:lang w:val="en-US"/>
              </w:rPr>
            </w:pPr>
            <w:r w:rsidRPr="00316CFB">
              <w:rPr>
                <w:lang w:val="en-US"/>
              </w:rPr>
              <w:lastRenderedPageBreak/>
              <w:t>6</w:t>
            </w:r>
          </w:p>
        </w:tc>
        <w:tc>
          <w:tcPr>
            <w:tcW w:w="5828" w:type="dxa"/>
            <w:gridSpan w:val="7"/>
            <w:tcBorders>
              <w:top w:val="single" w:sz="4" w:space="0" w:color="auto"/>
              <w:left w:val="single" w:sz="4" w:space="0" w:color="auto"/>
              <w:bottom w:val="single" w:sz="4" w:space="0" w:color="auto"/>
              <w:right w:val="single" w:sz="4" w:space="0" w:color="auto"/>
            </w:tcBorders>
            <w:shd w:val="clear" w:color="auto" w:fill="auto"/>
          </w:tcPr>
          <w:p w:rsidR="000D3039" w:rsidRPr="000D3039" w:rsidRDefault="000D3039" w:rsidP="000D3039">
            <w:pPr>
              <w:jc w:val="both"/>
              <w:rPr>
                <w:lang w:val="en-US"/>
              </w:rPr>
            </w:pPr>
            <w:r w:rsidRPr="000D3039">
              <w:rPr>
                <w:b/>
                <w:lang w:val="en-US"/>
              </w:rPr>
              <w:t>Lecture 6</w:t>
            </w:r>
            <w:r w:rsidRPr="000D3039">
              <w:rPr>
                <w:b/>
                <w:lang w:val="kk-KZ"/>
              </w:rPr>
              <w:t>.</w:t>
            </w:r>
            <w:r w:rsidRPr="000D3039">
              <w:rPr>
                <w:lang w:val="en-US"/>
              </w:rPr>
              <w:t xml:space="preserve"> Traditional microbiolog</w:t>
            </w:r>
            <w:hyperlink r:id="rId35" w:tooltip="Microbiology" w:history="1">
              <w:r w:rsidRPr="000D3039">
                <w:rPr>
                  <w:lang w:val="en-US"/>
                </w:rPr>
                <w:t>ical</w:t>
              </w:r>
            </w:hyperlink>
            <w:r w:rsidRPr="000D3039">
              <w:rPr>
                <w:lang w:val="en-US"/>
              </w:rPr>
              <w:t> techniques. Microbial </w:t>
            </w:r>
            <w:hyperlink r:id="rId36" w:tooltip="Genome sequencing" w:history="1">
              <w:r w:rsidRPr="000D3039">
                <w:rPr>
                  <w:lang w:val="en-US"/>
                </w:rPr>
                <w:t>DNA sequencing</w:t>
              </w:r>
            </w:hyperlink>
            <w:r w:rsidRPr="000D3039">
              <w:rPr>
                <w:lang w:val="en-US"/>
              </w:rPr>
              <w:t xml:space="preserve">  and </w:t>
            </w:r>
            <w:hyperlink r:id="rId37" w:tooltip="Clone (genetics)" w:history="1">
              <w:proofErr w:type="spellStart"/>
              <w:r w:rsidRPr="000D3039">
                <w:rPr>
                  <w:lang w:val="en-US"/>
                </w:rPr>
                <w:t>clonal</w:t>
              </w:r>
              <w:proofErr w:type="spellEnd"/>
            </w:hyperlink>
            <w:r w:rsidRPr="000D3039">
              <w:rPr>
                <w:lang w:val="en-US"/>
              </w:rPr>
              <w:t> </w:t>
            </w:r>
            <w:hyperlink r:id="rId38" w:tooltip="Microbiological culture" w:history="1">
              <w:r w:rsidRPr="000D3039">
                <w:rPr>
                  <w:lang w:val="en-US"/>
                </w:rPr>
                <w:t>cultures</w:t>
              </w:r>
            </w:hyperlink>
            <w:r w:rsidRPr="000D3039">
              <w:rPr>
                <w:lang w:val="en-US"/>
              </w:rPr>
              <w:t xml:space="preserve">, </w:t>
            </w:r>
          </w:p>
          <w:p w:rsidR="000D3039" w:rsidRPr="000D3039" w:rsidRDefault="000D3039" w:rsidP="000D3039">
            <w:pPr>
              <w:pBdr>
                <w:top w:val="single" w:sz="4" w:space="1" w:color="auto"/>
              </w:pBdr>
              <w:jc w:val="both"/>
              <w:rPr>
                <w:lang w:val="en-US"/>
              </w:rPr>
            </w:pPr>
            <w:r w:rsidRPr="000D3039">
              <w:rPr>
                <w:b/>
                <w:lang w:val="en-US"/>
              </w:rPr>
              <w:t>Seminar 6</w:t>
            </w:r>
            <w:r w:rsidRPr="000D3039">
              <w:rPr>
                <w:b/>
                <w:lang w:val="kk-KZ"/>
              </w:rPr>
              <w:t>.</w:t>
            </w:r>
            <w:r w:rsidRPr="000D3039">
              <w:rPr>
                <w:lang w:val="kk-KZ"/>
              </w:rPr>
              <w:t xml:space="preserve"> </w:t>
            </w:r>
            <w:r w:rsidRPr="000D3039">
              <w:rPr>
                <w:rStyle w:val="hps"/>
                <w:lang w:val="en-US"/>
              </w:rPr>
              <w:t>The role of</w:t>
            </w:r>
            <w:r w:rsidRPr="000D3039">
              <w:rPr>
                <w:lang w:val="en-US"/>
              </w:rPr>
              <w:t xml:space="preserve"> early environmental gene sequencing cloned specific genes (often the </w:t>
            </w:r>
            <w:hyperlink r:id="rId39" w:tooltip="16S ribosomal RNA" w:history="1">
              <w:r w:rsidRPr="000D3039">
                <w:rPr>
                  <w:lang w:val="en-US"/>
                </w:rPr>
                <w:t xml:space="preserve">16S </w:t>
              </w:r>
              <w:proofErr w:type="spellStart"/>
              <w:r w:rsidRPr="000D3039">
                <w:rPr>
                  <w:lang w:val="en-US"/>
                </w:rPr>
                <w:t>rRNA</w:t>
              </w:r>
              <w:proofErr w:type="spellEnd"/>
            </w:hyperlink>
            <w:r w:rsidRPr="000D3039">
              <w:rPr>
                <w:lang w:val="en-US"/>
              </w:rPr>
              <w:t> gene) to produce a </w:t>
            </w:r>
            <w:hyperlink r:id="rId40" w:tooltip="Microbial ecology" w:history="1">
              <w:r w:rsidRPr="000D3039">
                <w:rPr>
                  <w:lang w:val="en-US"/>
                </w:rPr>
                <w:t>profile of diversity</w:t>
              </w:r>
            </w:hyperlink>
            <w:r w:rsidRPr="000D3039">
              <w:rPr>
                <w:lang w:val="en-US"/>
              </w:rPr>
              <w:t xml:space="preserve"> in a natural sample. </w:t>
            </w:r>
          </w:p>
          <w:p w:rsidR="00151169" w:rsidRPr="006476D9" w:rsidRDefault="000D3039" w:rsidP="000D3039">
            <w:pPr>
              <w:jc w:val="both"/>
              <w:rPr>
                <w:sz w:val="24"/>
                <w:szCs w:val="24"/>
                <w:lang w:val="en-US"/>
              </w:rPr>
            </w:pPr>
            <w:r w:rsidRPr="000D3039">
              <w:rPr>
                <w:b/>
                <w:lang w:val="en-US"/>
              </w:rPr>
              <w:t xml:space="preserve">SIW 3. </w:t>
            </w:r>
            <w:r w:rsidRPr="000D3039">
              <w:rPr>
                <w:lang w:val="en-US"/>
              </w:rPr>
              <w:t>DNA clones: methods and protocols</w:t>
            </w:r>
          </w:p>
        </w:tc>
        <w:tc>
          <w:tcPr>
            <w:tcW w:w="1031" w:type="dxa"/>
            <w:gridSpan w:val="3"/>
            <w:tcBorders>
              <w:top w:val="single" w:sz="4" w:space="0" w:color="auto"/>
              <w:left w:val="single" w:sz="4" w:space="0" w:color="auto"/>
              <w:bottom w:val="single" w:sz="4" w:space="0" w:color="auto"/>
              <w:right w:val="single" w:sz="4" w:space="0" w:color="auto"/>
            </w:tcBorders>
            <w:shd w:val="clear" w:color="auto" w:fill="auto"/>
          </w:tcPr>
          <w:p w:rsidR="00151169" w:rsidRDefault="0076722E" w:rsidP="003104AC">
            <w:pPr>
              <w:jc w:val="center"/>
              <w:rPr>
                <w:sz w:val="24"/>
                <w:szCs w:val="24"/>
                <w:lang w:val="en-US"/>
              </w:rPr>
            </w:pPr>
            <w:r>
              <w:rPr>
                <w:sz w:val="24"/>
                <w:szCs w:val="24"/>
                <w:lang w:val="en-US"/>
              </w:rPr>
              <w:t>1</w:t>
            </w:r>
          </w:p>
          <w:p w:rsidR="0076722E" w:rsidRDefault="0076722E" w:rsidP="003104AC">
            <w:pPr>
              <w:jc w:val="center"/>
              <w:rPr>
                <w:sz w:val="24"/>
                <w:szCs w:val="24"/>
                <w:lang w:val="en-US"/>
              </w:rPr>
            </w:pPr>
          </w:p>
          <w:p w:rsidR="0076722E" w:rsidRPr="006476D9" w:rsidRDefault="0076722E" w:rsidP="003104AC">
            <w:pPr>
              <w:jc w:val="center"/>
              <w:rPr>
                <w:sz w:val="24"/>
                <w:szCs w:val="24"/>
                <w:lang w:val="en-US"/>
              </w:rPr>
            </w:pPr>
            <w:r>
              <w:rPr>
                <w:sz w:val="24"/>
                <w:szCs w:val="24"/>
                <w:lang w:val="en-US"/>
              </w:rPr>
              <w:t>2</w:t>
            </w:r>
          </w:p>
        </w:tc>
        <w:tc>
          <w:tcPr>
            <w:tcW w:w="1855" w:type="dxa"/>
            <w:gridSpan w:val="3"/>
            <w:tcBorders>
              <w:top w:val="single" w:sz="4" w:space="0" w:color="auto"/>
              <w:left w:val="single" w:sz="4" w:space="0" w:color="auto"/>
              <w:bottom w:val="single" w:sz="4" w:space="0" w:color="auto"/>
              <w:right w:val="single" w:sz="4" w:space="0" w:color="auto"/>
            </w:tcBorders>
            <w:shd w:val="clear" w:color="auto" w:fill="auto"/>
          </w:tcPr>
          <w:p w:rsidR="00151169" w:rsidRDefault="00151169" w:rsidP="003104AC">
            <w:pPr>
              <w:jc w:val="center"/>
              <w:rPr>
                <w:sz w:val="24"/>
                <w:szCs w:val="24"/>
                <w:lang w:val="en-US"/>
              </w:rPr>
            </w:pPr>
          </w:p>
          <w:p w:rsidR="0076722E" w:rsidRDefault="0076722E" w:rsidP="003104AC">
            <w:pPr>
              <w:jc w:val="center"/>
              <w:rPr>
                <w:sz w:val="24"/>
                <w:szCs w:val="24"/>
                <w:lang w:val="en-US"/>
              </w:rPr>
            </w:pPr>
          </w:p>
          <w:p w:rsidR="0076722E" w:rsidRDefault="0076722E" w:rsidP="003104AC">
            <w:pPr>
              <w:jc w:val="center"/>
              <w:rPr>
                <w:sz w:val="24"/>
                <w:szCs w:val="24"/>
                <w:lang w:val="en-US"/>
              </w:rPr>
            </w:pPr>
            <w:r>
              <w:rPr>
                <w:sz w:val="24"/>
                <w:szCs w:val="24"/>
                <w:lang w:val="en-US"/>
              </w:rPr>
              <w:t>10</w:t>
            </w:r>
          </w:p>
          <w:p w:rsidR="0076722E" w:rsidRDefault="0076722E" w:rsidP="003104AC">
            <w:pPr>
              <w:jc w:val="center"/>
              <w:rPr>
                <w:sz w:val="24"/>
                <w:szCs w:val="24"/>
                <w:lang w:val="en-US"/>
              </w:rPr>
            </w:pPr>
          </w:p>
          <w:p w:rsidR="0076722E" w:rsidRPr="006476D9" w:rsidRDefault="0076722E" w:rsidP="003104AC">
            <w:pPr>
              <w:jc w:val="center"/>
              <w:rPr>
                <w:sz w:val="24"/>
                <w:szCs w:val="24"/>
                <w:lang w:val="en-US"/>
              </w:rPr>
            </w:pPr>
            <w:r>
              <w:rPr>
                <w:sz w:val="24"/>
                <w:szCs w:val="24"/>
                <w:lang w:val="en-US"/>
              </w:rPr>
              <w:t>20</w:t>
            </w:r>
          </w:p>
        </w:tc>
      </w:tr>
      <w:tr w:rsidR="00151169" w:rsidRPr="000D3039" w:rsidTr="0076722E">
        <w:tblPrEx>
          <w:tblLook w:val="01E0"/>
        </w:tblPrEx>
        <w:tc>
          <w:tcPr>
            <w:tcW w:w="1141" w:type="dxa"/>
            <w:tcBorders>
              <w:top w:val="single" w:sz="4" w:space="0" w:color="auto"/>
              <w:left w:val="single" w:sz="4" w:space="0" w:color="auto"/>
              <w:bottom w:val="single" w:sz="4" w:space="0" w:color="auto"/>
              <w:right w:val="single" w:sz="4" w:space="0" w:color="auto"/>
            </w:tcBorders>
            <w:shd w:val="clear" w:color="auto" w:fill="auto"/>
          </w:tcPr>
          <w:p w:rsidR="00151169" w:rsidRPr="00316CFB" w:rsidRDefault="00775B34" w:rsidP="003104AC">
            <w:pPr>
              <w:jc w:val="center"/>
              <w:rPr>
                <w:lang w:val="en-US"/>
              </w:rPr>
            </w:pPr>
            <w:r w:rsidRPr="00316CFB">
              <w:rPr>
                <w:lang w:val="en-US"/>
              </w:rPr>
              <w:t>7</w:t>
            </w:r>
          </w:p>
        </w:tc>
        <w:tc>
          <w:tcPr>
            <w:tcW w:w="5828" w:type="dxa"/>
            <w:gridSpan w:val="7"/>
            <w:tcBorders>
              <w:top w:val="single" w:sz="4" w:space="0" w:color="auto"/>
              <w:left w:val="single" w:sz="4" w:space="0" w:color="auto"/>
              <w:bottom w:val="single" w:sz="4" w:space="0" w:color="auto"/>
              <w:right w:val="single" w:sz="4" w:space="0" w:color="auto"/>
            </w:tcBorders>
            <w:shd w:val="clear" w:color="auto" w:fill="auto"/>
          </w:tcPr>
          <w:p w:rsidR="000D3039" w:rsidRPr="00316CFB" w:rsidRDefault="000D3039" w:rsidP="00316CFB">
            <w:pPr>
              <w:pBdr>
                <w:bottom w:val="single" w:sz="4" w:space="1" w:color="auto"/>
              </w:pBdr>
              <w:jc w:val="both"/>
              <w:rPr>
                <w:lang w:val="en-US"/>
              </w:rPr>
            </w:pPr>
            <w:r w:rsidRPr="00316CFB">
              <w:rPr>
                <w:b/>
                <w:lang w:val="en-US"/>
              </w:rPr>
              <w:t>Lecture</w:t>
            </w:r>
            <w:r w:rsidRPr="00316CFB">
              <w:rPr>
                <w:b/>
                <w:lang w:val="kk-KZ"/>
              </w:rPr>
              <w:t xml:space="preserve"> </w:t>
            </w:r>
            <w:r w:rsidRPr="00316CFB">
              <w:rPr>
                <w:b/>
                <w:lang w:val="en-US"/>
              </w:rPr>
              <w:t>7</w:t>
            </w:r>
            <w:r w:rsidRPr="00316CFB">
              <w:rPr>
                <w:b/>
                <w:lang w:val="kk-KZ"/>
              </w:rPr>
              <w:t xml:space="preserve">. </w:t>
            </w:r>
            <w:hyperlink r:id="rId41" w:tooltip="Functional genomics" w:history="1">
              <w:r w:rsidRPr="00316CFB">
                <w:rPr>
                  <w:lang w:val="en-US"/>
                </w:rPr>
                <w:t>Functional genomics</w:t>
              </w:r>
            </w:hyperlink>
            <w:r w:rsidR="00316CFB" w:rsidRPr="00316CFB">
              <w:rPr>
                <w:lang w:val="en-US"/>
              </w:rPr>
              <w:t> as</w:t>
            </w:r>
            <w:r w:rsidRPr="00316CFB">
              <w:rPr>
                <w:lang w:val="en-US"/>
              </w:rPr>
              <w:t xml:space="preserve"> a field of </w:t>
            </w:r>
            <w:hyperlink r:id="rId42" w:tooltip="Molecular biology" w:history="1">
              <w:r w:rsidRPr="00316CFB">
                <w:rPr>
                  <w:lang w:val="en-US"/>
                </w:rPr>
                <w:t>molecular biology</w:t>
              </w:r>
            </w:hyperlink>
            <w:r w:rsidRPr="00316CFB">
              <w:rPr>
                <w:lang w:val="en-US"/>
              </w:rPr>
              <w:t> to describe </w:t>
            </w:r>
            <w:hyperlink r:id="rId43" w:tooltip="Gene" w:history="1">
              <w:r w:rsidRPr="00316CFB">
                <w:rPr>
                  <w:lang w:val="en-US"/>
                </w:rPr>
                <w:t>gene</w:t>
              </w:r>
            </w:hyperlink>
            <w:r w:rsidR="00316CFB" w:rsidRPr="00316CFB">
              <w:rPr>
                <w:lang w:val="en-US"/>
              </w:rPr>
              <w:t> </w:t>
            </w:r>
            <w:r w:rsidRPr="00316CFB">
              <w:rPr>
                <w:lang w:val="en-US"/>
              </w:rPr>
              <w:t>and </w:t>
            </w:r>
            <w:hyperlink r:id="rId44" w:tooltip="Protein" w:history="1">
              <w:r w:rsidRPr="00316CFB">
                <w:rPr>
                  <w:lang w:val="en-US"/>
                </w:rPr>
                <w:t>protein</w:t>
              </w:r>
            </w:hyperlink>
            <w:r w:rsidR="00316CFB" w:rsidRPr="00316CFB">
              <w:rPr>
                <w:lang w:val="en-US"/>
              </w:rPr>
              <w:t>s</w:t>
            </w:r>
            <w:r w:rsidRPr="00316CFB">
              <w:rPr>
                <w:lang w:val="en-US"/>
              </w:rPr>
              <w:t xml:space="preserve"> functions and interactions. </w:t>
            </w:r>
          </w:p>
          <w:p w:rsidR="00151169" w:rsidRPr="00316CFB" w:rsidRDefault="000D3039" w:rsidP="00316CFB">
            <w:pPr>
              <w:jc w:val="both"/>
              <w:rPr>
                <w:lang w:val="en-US"/>
              </w:rPr>
            </w:pPr>
            <w:r w:rsidRPr="00316CFB">
              <w:rPr>
                <w:b/>
                <w:lang w:val="en-US"/>
              </w:rPr>
              <w:t>Seminar 7</w:t>
            </w:r>
            <w:r w:rsidRPr="00316CFB">
              <w:rPr>
                <w:b/>
                <w:lang w:val="kk-KZ"/>
              </w:rPr>
              <w:t>.</w:t>
            </w:r>
            <w:r w:rsidRPr="00316CFB">
              <w:rPr>
                <w:lang w:val="kk-KZ"/>
              </w:rPr>
              <w:t xml:space="preserve"> </w:t>
            </w:r>
            <w:r w:rsidRPr="00316CFB">
              <w:rPr>
                <w:lang w:val="en-US"/>
              </w:rPr>
              <w:t xml:space="preserve">Functional genomics </w:t>
            </w:r>
            <w:r w:rsidR="00316CFB" w:rsidRPr="00316CFB">
              <w:rPr>
                <w:lang w:val="en-US"/>
              </w:rPr>
              <w:t xml:space="preserve">and </w:t>
            </w:r>
            <w:r w:rsidRPr="00316CFB">
              <w:rPr>
                <w:lang w:val="en-US"/>
              </w:rPr>
              <w:t>function of DNA at the levels of genes, RNA transcripts, and protein products.</w:t>
            </w:r>
          </w:p>
        </w:tc>
        <w:tc>
          <w:tcPr>
            <w:tcW w:w="1031" w:type="dxa"/>
            <w:gridSpan w:val="3"/>
            <w:tcBorders>
              <w:top w:val="single" w:sz="4" w:space="0" w:color="auto"/>
              <w:left w:val="single" w:sz="4" w:space="0" w:color="auto"/>
              <w:bottom w:val="single" w:sz="4" w:space="0" w:color="auto"/>
              <w:right w:val="single" w:sz="4" w:space="0" w:color="auto"/>
            </w:tcBorders>
            <w:shd w:val="clear" w:color="auto" w:fill="auto"/>
          </w:tcPr>
          <w:p w:rsidR="00151169" w:rsidRDefault="0076722E" w:rsidP="003104AC">
            <w:pPr>
              <w:jc w:val="center"/>
              <w:rPr>
                <w:sz w:val="24"/>
                <w:szCs w:val="24"/>
                <w:lang w:val="en-US"/>
              </w:rPr>
            </w:pPr>
            <w:r>
              <w:rPr>
                <w:sz w:val="24"/>
                <w:szCs w:val="24"/>
                <w:lang w:val="en-US"/>
              </w:rPr>
              <w:t>1</w:t>
            </w:r>
          </w:p>
          <w:p w:rsidR="0076722E" w:rsidRDefault="0076722E" w:rsidP="003104AC">
            <w:pPr>
              <w:jc w:val="center"/>
              <w:rPr>
                <w:sz w:val="24"/>
                <w:szCs w:val="24"/>
                <w:lang w:val="en-US"/>
              </w:rPr>
            </w:pPr>
          </w:p>
          <w:p w:rsidR="0076722E" w:rsidRPr="006476D9" w:rsidRDefault="0076722E" w:rsidP="003104AC">
            <w:pPr>
              <w:jc w:val="center"/>
              <w:rPr>
                <w:sz w:val="24"/>
                <w:szCs w:val="24"/>
                <w:lang w:val="en-US"/>
              </w:rPr>
            </w:pPr>
            <w:r>
              <w:rPr>
                <w:sz w:val="24"/>
                <w:szCs w:val="24"/>
                <w:lang w:val="en-US"/>
              </w:rPr>
              <w:t>2</w:t>
            </w:r>
          </w:p>
        </w:tc>
        <w:tc>
          <w:tcPr>
            <w:tcW w:w="1855" w:type="dxa"/>
            <w:gridSpan w:val="3"/>
            <w:tcBorders>
              <w:top w:val="single" w:sz="4" w:space="0" w:color="auto"/>
              <w:left w:val="single" w:sz="4" w:space="0" w:color="auto"/>
              <w:bottom w:val="single" w:sz="4" w:space="0" w:color="auto"/>
              <w:right w:val="single" w:sz="4" w:space="0" w:color="auto"/>
            </w:tcBorders>
            <w:shd w:val="clear" w:color="auto" w:fill="auto"/>
          </w:tcPr>
          <w:p w:rsidR="00151169" w:rsidRDefault="00151169" w:rsidP="003104AC">
            <w:pPr>
              <w:jc w:val="center"/>
              <w:rPr>
                <w:sz w:val="24"/>
                <w:szCs w:val="24"/>
                <w:lang w:val="en-US"/>
              </w:rPr>
            </w:pPr>
          </w:p>
          <w:p w:rsidR="0076722E" w:rsidRDefault="0076722E" w:rsidP="003104AC">
            <w:pPr>
              <w:jc w:val="center"/>
              <w:rPr>
                <w:sz w:val="24"/>
                <w:szCs w:val="24"/>
                <w:lang w:val="en-US"/>
              </w:rPr>
            </w:pPr>
          </w:p>
          <w:p w:rsidR="0076722E" w:rsidRPr="006476D9" w:rsidRDefault="0076722E" w:rsidP="0076722E">
            <w:pPr>
              <w:jc w:val="center"/>
              <w:rPr>
                <w:sz w:val="24"/>
                <w:szCs w:val="24"/>
                <w:lang w:val="en-US"/>
              </w:rPr>
            </w:pPr>
            <w:r>
              <w:rPr>
                <w:sz w:val="24"/>
                <w:szCs w:val="24"/>
                <w:lang w:val="en-US"/>
              </w:rPr>
              <w:t>5</w:t>
            </w:r>
          </w:p>
        </w:tc>
      </w:tr>
      <w:tr w:rsidR="00316CFB" w:rsidRPr="000D3039" w:rsidTr="0076722E">
        <w:tblPrEx>
          <w:tblLook w:val="01E0"/>
        </w:tblPrEx>
        <w:tc>
          <w:tcPr>
            <w:tcW w:w="6969" w:type="dxa"/>
            <w:gridSpan w:val="8"/>
            <w:tcBorders>
              <w:top w:val="single" w:sz="4" w:space="0" w:color="auto"/>
              <w:left w:val="single" w:sz="4" w:space="0" w:color="auto"/>
              <w:bottom w:val="single" w:sz="4" w:space="0" w:color="auto"/>
              <w:right w:val="single" w:sz="4" w:space="0" w:color="auto"/>
            </w:tcBorders>
            <w:shd w:val="clear" w:color="auto" w:fill="auto"/>
          </w:tcPr>
          <w:p w:rsidR="00316CFB" w:rsidRDefault="00316CFB" w:rsidP="00316CFB">
            <w:pPr>
              <w:jc w:val="both"/>
              <w:rPr>
                <w:b/>
                <w:lang w:val="en-US"/>
              </w:rPr>
            </w:pPr>
            <w:r>
              <w:rPr>
                <w:b/>
                <w:lang w:val="en-US"/>
              </w:rPr>
              <w:t>Per 7 weeks</w:t>
            </w:r>
          </w:p>
        </w:tc>
        <w:tc>
          <w:tcPr>
            <w:tcW w:w="2886" w:type="dxa"/>
            <w:gridSpan w:val="6"/>
            <w:tcBorders>
              <w:top w:val="single" w:sz="4" w:space="0" w:color="auto"/>
              <w:left w:val="single" w:sz="4" w:space="0" w:color="auto"/>
              <w:bottom w:val="single" w:sz="4" w:space="0" w:color="auto"/>
              <w:right w:val="single" w:sz="4" w:space="0" w:color="auto"/>
            </w:tcBorders>
            <w:shd w:val="clear" w:color="auto" w:fill="auto"/>
          </w:tcPr>
          <w:p w:rsidR="00316CFB" w:rsidRPr="0076722E" w:rsidRDefault="00316CFB" w:rsidP="003104AC">
            <w:pPr>
              <w:jc w:val="center"/>
              <w:rPr>
                <w:b/>
                <w:sz w:val="24"/>
                <w:szCs w:val="24"/>
                <w:lang w:val="en-US"/>
              </w:rPr>
            </w:pPr>
            <w:r w:rsidRPr="0076722E">
              <w:rPr>
                <w:b/>
                <w:sz w:val="24"/>
                <w:szCs w:val="24"/>
                <w:lang w:val="en-US"/>
              </w:rPr>
              <w:t>100</w:t>
            </w:r>
          </w:p>
        </w:tc>
      </w:tr>
      <w:tr w:rsidR="00316CFB" w:rsidRPr="000D3039" w:rsidTr="0076722E">
        <w:tblPrEx>
          <w:tblLook w:val="01E0"/>
        </w:tblPrEx>
        <w:tc>
          <w:tcPr>
            <w:tcW w:w="6969" w:type="dxa"/>
            <w:gridSpan w:val="8"/>
            <w:tcBorders>
              <w:top w:val="single" w:sz="4" w:space="0" w:color="auto"/>
              <w:left w:val="single" w:sz="4" w:space="0" w:color="auto"/>
              <w:bottom w:val="single" w:sz="4" w:space="0" w:color="auto"/>
              <w:right w:val="single" w:sz="4" w:space="0" w:color="auto"/>
            </w:tcBorders>
            <w:shd w:val="clear" w:color="auto" w:fill="auto"/>
          </w:tcPr>
          <w:p w:rsidR="00316CFB" w:rsidRPr="00316CFB" w:rsidRDefault="00316CFB" w:rsidP="00316CFB">
            <w:pPr>
              <w:jc w:val="both"/>
              <w:rPr>
                <w:b/>
                <w:lang w:val="en-US"/>
              </w:rPr>
            </w:pPr>
            <w:r>
              <w:rPr>
                <w:b/>
                <w:lang w:val="en-US"/>
              </w:rPr>
              <w:t xml:space="preserve">Midterm </w:t>
            </w:r>
          </w:p>
        </w:tc>
        <w:tc>
          <w:tcPr>
            <w:tcW w:w="2886" w:type="dxa"/>
            <w:gridSpan w:val="6"/>
            <w:tcBorders>
              <w:top w:val="single" w:sz="4" w:space="0" w:color="auto"/>
              <w:left w:val="single" w:sz="4" w:space="0" w:color="auto"/>
              <w:bottom w:val="single" w:sz="4" w:space="0" w:color="auto"/>
              <w:right w:val="single" w:sz="4" w:space="0" w:color="auto"/>
            </w:tcBorders>
            <w:shd w:val="clear" w:color="auto" w:fill="auto"/>
          </w:tcPr>
          <w:p w:rsidR="00316CFB" w:rsidRPr="0076722E" w:rsidRDefault="00316CFB" w:rsidP="003104AC">
            <w:pPr>
              <w:jc w:val="center"/>
              <w:rPr>
                <w:b/>
                <w:sz w:val="24"/>
                <w:szCs w:val="24"/>
                <w:lang w:val="en-US"/>
              </w:rPr>
            </w:pPr>
            <w:r w:rsidRPr="0076722E">
              <w:rPr>
                <w:b/>
                <w:sz w:val="24"/>
                <w:szCs w:val="24"/>
                <w:lang w:val="en-US"/>
              </w:rPr>
              <w:t>100</w:t>
            </w:r>
          </w:p>
        </w:tc>
      </w:tr>
      <w:tr w:rsidR="00151169" w:rsidRPr="00775B34" w:rsidTr="0076722E">
        <w:tblPrEx>
          <w:tblLook w:val="01E0"/>
        </w:tblPrEx>
        <w:tc>
          <w:tcPr>
            <w:tcW w:w="1141" w:type="dxa"/>
            <w:tcBorders>
              <w:top w:val="single" w:sz="4" w:space="0" w:color="auto"/>
              <w:left w:val="single" w:sz="4" w:space="0" w:color="auto"/>
              <w:bottom w:val="single" w:sz="4" w:space="0" w:color="auto"/>
              <w:right w:val="single" w:sz="4" w:space="0" w:color="auto"/>
            </w:tcBorders>
            <w:shd w:val="clear" w:color="auto" w:fill="auto"/>
          </w:tcPr>
          <w:p w:rsidR="00151169" w:rsidRPr="00316CFB" w:rsidRDefault="00775B34" w:rsidP="003104AC">
            <w:pPr>
              <w:jc w:val="center"/>
              <w:rPr>
                <w:lang w:val="en-US"/>
              </w:rPr>
            </w:pPr>
            <w:r w:rsidRPr="00316CFB">
              <w:rPr>
                <w:lang w:val="en-US"/>
              </w:rPr>
              <w:t>8</w:t>
            </w:r>
          </w:p>
        </w:tc>
        <w:tc>
          <w:tcPr>
            <w:tcW w:w="5828" w:type="dxa"/>
            <w:gridSpan w:val="7"/>
            <w:tcBorders>
              <w:top w:val="single" w:sz="4" w:space="0" w:color="auto"/>
              <w:left w:val="single" w:sz="4" w:space="0" w:color="auto"/>
              <w:bottom w:val="single" w:sz="4" w:space="0" w:color="auto"/>
              <w:right w:val="single" w:sz="4" w:space="0" w:color="auto"/>
            </w:tcBorders>
            <w:shd w:val="clear" w:color="auto" w:fill="auto"/>
          </w:tcPr>
          <w:p w:rsidR="00775B34" w:rsidRPr="00316CFB" w:rsidRDefault="00775B34" w:rsidP="00775B34">
            <w:pPr>
              <w:pBdr>
                <w:bottom w:val="single" w:sz="4" w:space="1" w:color="auto"/>
              </w:pBdr>
              <w:jc w:val="both"/>
              <w:rPr>
                <w:lang w:val="en-US"/>
              </w:rPr>
            </w:pPr>
            <w:r w:rsidRPr="00316CFB">
              <w:rPr>
                <w:b/>
                <w:lang w:val="en-US"/>
              </w:rPr>
              <w:t>Lecture №8</w:t>
            </w:r>
            <w:r w:rsidRPr="00316CFB">
              <w:rPr>
                <w:lang w:val="en-US"/>
              </w:rPr>
              <w:t>. The principal difference between structural genomics and </w:t>
            </w:r>
            <w:hyperlink r:id="rId45" w:tooltip="Protein structure prediction" w:history="1">
              <w:r w:rsidRPr="00316CFB">
                <w:rPr>
                  <w:lang w:val="en-US"/>
                </w:rPr>
                <w:t>traditional structural prediction</w:t>
              </w:r>
            </w:hyperlink>
            <w:r w:rsidRPr="00316CFB">
              <w:rPr>
                <w:lang w:val="en-US"/>
              </w:rPr>
              <w:t> </w:t>
            </w:r>
          </w:p>
          <w:p w:rsidR="00151169" w:rsidRPr="00316CFB" w:rsidRDefault="00775B34" w:rsidP="00775B34">
            <w:pPr>
              <w:jc w:val="both"/>
              <w:rPr>
                <w:lang w:val="en-US"/>
              </w:rPr>
            </w:pPr>
            <w:r w:rsidRPr="00316CFB">
              <w:rPr>
                <w:b/>
                <w:lang w:val="en-US"/>
              </w:rPr>
              <w:t>Seminar №8.</w:t>
            </w:r>
            <w:r w:rsidRPr="00316CFB">
              <w:rPr>
                <w:lang w:val="en-US"/>
              </w:rPr>
              <w:t xml:space="preserve"> Determination of a </w:t>
            </w:r>
            <w:hyperlink r:id="rId46" w:tooltip="Protein structure" w:history="1">
              <w:r w:rsidRPr="00316CFB">
                <w:rPr>
                  <w:lang w:val="en-US"/>
                </w:rPr>
                <w:t>protein structure</w:t>
              </w:r>
            </w:hyperlink>
            <w:r w:rsidRPr="00316CFB">
              <w:rPr>
                <w:lang w:val="en-US"/>
              </w:rPr>
              <w:t xml:space="preserve"> through a genomics structural basis. </w:t>
            </w:r>
          </w:p>
        </w:tc>
        <w:tc>
          <w:tcPr>
            <w:tcW w:w="1031" w:type="dxa"/>
            <w:gridSpan w:val="3"/>
            <w:tcBorders>
              <w:top w:val="single" w:sz="4" w:space="0" w:color="auto"/>
              <w:left w:val="single" w:sz="4" w:space="0" w:color="auto"/>
              <w:bottom w:val="single" w:sz="4" w:space="0" w:color="auto"/>
              <w:right w:val="single" w:sz="4" w:space="0" w:color="auto"/>
            </w:tcBorders>
            <w:shd w:val="clear" w:color="auto" w:fill="auto"/>
          </w:tcPr>
          <w:p w:rsidR="00151169" w:rsidRPr="0076722E" w:rsidRDefault="0076722E" w:rsidP="003104AC">
            <w:pPr>
              <w:jc w:val="center"/>
              <w:rPr>
                <w:sz w:val="24"/>
                <w:szCs w:val="24"/>
                <w:lang w:val="en-US"/>
              </w:rPr>
            </w:pPr>
            <w:r w:rsidRPr="0076722E">
              <w:rPr>
                <w:sz w:val="24"/>
                <w:szCs w:val="24"/>
                <w:lang w:val="en-US"/>
              </w:rPr>
              <w:t>1</w:t>
            </w:r>
          </w:p>
          <w:p w:rsidR="0076722E" w:rsidRPr="0076722E" w:rsidRDefault="0076722E" w:rsidP="003104AC">
            <w:pPr>
              <w:jc w:val="center"/>
              <w:rPr>
                <w:sz w:val="24"/>
                <w:szCs w:val="24"/>
                <w:lang w:val="en-US"/>
              </w:rPr>
            </w:pPr>
          </w:p>
          <w:p w:rsidR="0076722E" w:rsidRPr="0076722E" w:rsidRDefault="0076722E" w:rsidP="003104AC">
            <w:pPr>
              <w:jc w:val="center"/>
              <w:rPr>
                <w:sz w:val="24"/>
                <w:szCs w:val="24"/>
                <w:lang w:val="en-US"/>
              </w:rPr>
            </w:pPr>
            <w:r w:rsidRPr="0076722E">
              <w:rPr>
                <w:sz w:val="24"/>
                <w:szCs w:val="24"/>
                <w:lang w:val="en-US"/>
              </w:rPr>
              <w:t>2</w:t>
            </w:r>
          </w:p>
        </w:tc>
        <w:tc>
          <w:tcPr>
            <w:tcW w:w="1855" w:type="dxa"/>
            <w:gridSpan w:val="3"/>
            <w:tcBorders>
              <w:top w:val="single" w:sz="4" w:space="0" w:color="auto"/>
              <w:left w:val="single" w:sz="4" w:space="0" w:color="auto"/>
              <w:bottom w:val="single" w:sz="4" w:space="0" w:color="auto"/>
              <w:right w:val="single" w:sz="4" w:space="0" w:color="auto"/>
            </w:tcBorders>
            <w:shd w:val="clear" w:color="auto" w:fill="auto"/>
          </w:tcPr>
          <w:p w:rsidR="00151169" w:rsidRPr="0076722E" w:rsidRDefault="0076722E" w:rsidP="003104AC">
            <w:pPr>
              <w:jc w:val="center"/>
              <w:rPr>
                <w:sz w:val="24"/>
                <w:szCs w:val="24"/>
                <w:lang w:val="en-US"/>
              </w:rPr>
            </w:pPr>
            <w:r w:rsidRPr="0076722E">
              <w:rPr>
                <w:sz w:val="24"/>
                <w:szCs w:val="24"/>
                <w:lang w:val="en-US"/>
              </w:rPr>
              <w:t>0</w:t>
            </w:r>
          </w:p>
          <w:p w:rsidR="0076722E" w:rsidRPr="0076722E" w:rsidRDefault="0076722E" w:rsidP="003104AC">
            <w:pPr>
              <w:jc w:val="center"/>
              <w:rPr>
                <w:sz w:val="24"/>
                <w:szCs w:val="24"/>
                <w:lang w:val="en-US"/>
              </w:rPr>
            </w:pPr>
          </w:p>
          <w:p w:rsidR="0076722E" w:rsidRPr="0076722E" w:rsidRDefault="0076722E" w:rsidP="003104AC">
            <w:pPr>
              <w:jc w:val="center"/>
              <w:rPr>
                <w:sz w:val="24"/>
                <w:szCs w:val="24"/>
                <w:lang w:val="en-US"/>
              </w:rPr>
            </w:pPr>
            <w:r w:rsidRPr="0076722E">
              <w:rPr>
                <w:sz w:val="24"/>
                <w:szCs w:val="24"/>
                <w:lang w:val="en-US"/>
              </w:rPr>
              <w:t>5</w:t>
            </w:r>
          </w:p>
        </w:tc>
      </w:tr>
      <w:tr w:rsidR="00151169" w:rsidRPr="00775B34" w:rsidTr="0076722E">
        <w:tblPrEx>
          <w:tblLook w:val="01E0"/>
        </w:tblPrEx>
        <w:tc>
          <w:tcPr>
            <w:tcW w:w="1141" w:type="dxa"/>
            <w:tcBorders>
              <w:top w:val="single" w:sz="4" w:space="0" w:color="auto"/>
              <w:left w:val="single" w:sz="4" w:space="0" w:color="auto"/>
              <w:bottom w:val="single" w:sz="4" w:space="0" w:color="auto"/>
              <w:right w:val="single" w:sz="4" w:space="0" w:color="auto"/>
            </w:tcBorders>
            <w:shd w:val="clear" w:color="auto" w:fill="auto"/>
          </w:tcPr>
          <w:p w:rsidR="00151169" w:rsidRPr="00316CFB" w:rsidRDefault="00775B34" w:rsidP="003104AC">
            <w:pPr>
              <w:jc w:val="center"/>
              <w:rPr>
                <w:lang w:val="en-US"/>
              </w:rPr>
            </w:pPr>
            <w:r w:rsidRPr="00316CFB">
              <w:rPr>
                <w:lang w:val="en-US"/>
              </w:rPr>
              <w:t>9</w:t>
            </w:r>
          </w:p>
        </w:tc>
        <w:tc>
          <w:tcPr>
            <w:tcW w:w="5828" w:type="dxa"/>
            <w:gridSpan w:val="7"/>
            <w:tcBorders>
              <w:top w:val="single" w:sz="4" w:space="0" w:color="auto"/>
              <w:left w:val="single" w:sz="4" w:space="0" w:color="auto"/>
              <w:bottom w:val="single" w:sz="4" w:space="0" w:color="auto"/>
              <w:right w:val="single" w:sz="4" w:space="0" w:color="auto"/>
            </w:tcBorders>
            <w:shd w:val="clear" w:color="auto" w:fill="auto"/>
          </w:tcPr>
          <w:p w:rsidR="00775B34" w:rsidRPr="00316CFB" w:rsidRDefault="00775B34" w:rsidP="00316CFB">
            <w:pPr>
              <w:pBdr>
                <w:bottom w:val="single" w:sz="4" w:space="1" w:color="auto"/>
                <w:between w:val="single" w:sz="4" w:space="1" w:color="auto"/>
              </w:pBdr>
              <w:jc w:val="both"/>
              <w:rPr>
                <w:lang w:val="en-US"/>
              </w:rPr>
            </w:pPr>
            <w:r w:rsidRPr="00316CFB">
              <w:rPr>
                <w:b/>
                <w:lang w:val="en-US"/>
              </w:rPr>
              <w:t>Lecture №9.</w:t>
            </w:r>
            <w:r w:rsidRPr="00316CFB">
              <w:rPr>
                <w:lang w:val="en-US"/>
              </w:rPr>
              <w:t xml:space="preserve"> The study of the complete set of </w:t>
            </w:r>
            <w:hyperlink r:id="rId47" w:tooltip="Epigenetic" w:history="1">
              <w:r w:rsidRPr="00316CFB">
                <w:rPr>
                  <w:lang w:val="en-US"/>
                </w:rPr>
                <w:t>epigenetic</w:t>
              </w:r>
            </w:hyperlink>
            <w:r w:rsidRPr="00316CFB">
              <w:rPr>
                <w:lang w:val="en-US"/>
              </w:rPr>
              <w:t xml:space="preserve"> modifications on the genetic material of a cell </w:t>
            </w:r>
          </w:p>
          <w:p w:rsidR="00151169" w:rsidRDefault="00775B34" w:rsidP="00316CFB">
            <w:pPr>
              <w:pBdr>
                <w:bottom w:val="single" w:sz="4" w:space="1" w:color="auto"/>
              </w:pBdr>
              <w:jc w:val="both"/>
              <w:rPr>
                <w:lang w:val="en-US"/>
              </w:rPr>
            </w:pPr>
            <w:r w:rsidRPr="00316CFB">
              <w:rPr>
                <w:b/>
                <w:lang w:val="en-US"/>
              </w:rPr>
              <w:t>Seminar №9.</w:t>
            </w:r>
            <w:r w:rsidRPr="00316CFB">
              <w:rPr>
                <w:lang w:val="en-US"/>
              </w:rPr>
              <w:t xml:space="preserve"> Epigenetic modifications in gene expression and regulation. </w:t>
            </w:r>
          </w:p>
          <w:p w:rsidR="00316CFB" w:rsidRPr="00316CFB" w:rsidRDefault="00316CFB" w:rsidP="00316CFB">
            <w:pPr>
              <w:jc w:val="both"/>
              <w:rPr>
                <w:lang w:val="en-US"/>
              </w:rPr>
            </w:pPr>
            <w:r w:rsidRPr="00316CFB">
              <w:rPr>
                <w:b/>
                <w:lang w:val="en-US"/>
              </w:rPr>
              <w:t>SIW</w:t>
            </w:r>
            <w:r w:rsidR="00A42CE2">
              <w:rPr>
                <w:b/>
                <w:lang w:val="en-US"/>
              </w:rPr>
              <w:t xml:space="preserve"> 4</w:t>
            </w:r>
            <w:r w:rsidRPr="00316CFB">
              <w:rPr>
                <w:b/>
                <w:lang w:val="en-US"/>
              </w:rPr>
              <w:t xml:space="preserve">. </w:t>
            </w:r>
            <w:r w:rsidRPr="00316CFB">
              <w:rPr>
                <w:lang w:val="en-US"/>
              </w:rPr>
              <w:t xml:space="preserve">The pole of </w:t>
            </w:r>
            <w:proofErr w:type="spellStart"/>
            <w:r w:rsidRPr="00316CFB">
              <w:rPr>
                <w:lang w:val="en-US"/>
              </w:rPr>
              <w:t>methylation</w:t>
            </w:r>
            <w:proofErr w:type="spellEnd"/>
            <w:r w:rsidRPr="00316CFB">
              <w:rPr>
                <w:lang w:val="en-US"/>
              </w:rPr>
              <w:t xml:space="preserve"> in gene expression. Modern issues and investigations</w:t>
            </w:r>
          </w:p>
        </w:tc>
        <w:tc>
          <w:tcPr>
            <w:tcW w:w="1031" w:type="dxa"/>
            <w:gridSpan w:val="3"/>
            <w:tcBorders>
              <w:top w:val="single" w:sz="4" w:space="0" w:color="auto"/>
              <w:left w:val="single" w:sz="4" w:space="0" w:color="auto"/>
              <w:bottom w:val="single" w:sz="4" w:space="0" w:color="auto"/>
              <w:right w:val="single" w:sz="4" w:space="0" w:color="auto"/>
            </w:tcBorders>
            <w:shd w:val="clear" w:color="auto" w:fill="auto"/>
          </w:tcPr>
          <w:p w:rsidR="00151169" w:rsidRPr="0076722E" w:rsidRDefault="0076722E" w:rsidP="003104AC">
            <w:pPr>
              <w:jc w:val="center"/>
              <w:rPr>
                <w:sz w:val="24"/>
                <w:szCs w:val="24"/>
                <w:lang w:val="en-US"/>
              </w:rPr>
            </w:pPr>
            <w:r w:rsidRPr="0076722E">
              <w:rPr>
                <w:sz w:val="24"/>
                <w:szCs w:val="24"/>
                <w:lang w:val="en-US"/>
              </w:rPr>
              <w:t>1</w:t>
            </w:r>
          </w:p>
          <w:p w:rsidR="0076722E" w:rsidRPr="0076722E" w:rsidRDefault="0076722E" w:rsidP="003104AC">
            <w:pPr>
              <w:jc w:val="center"/>
              <w:rPr>
                <w:sz w:val="24"/>
                <w:szCs w:val="24"/>
                <w:lang w:val="en-US"/>
              </w:rPr>
            </w:pPr>
          </w:p>
          <w:p w:rsidR="0076722E" w:rsidRPr="0076722E" w:rsidRDefault="0076722E" w:rsidP="003104AC">
            <w:pPr>
              <w:jc w:val="center"/>
              <w:rPr>
                <w:sz w:val="24"/>
                <w:szCs w:val="24"/>
                <w:lang w:val="en-US"/>
              </w:rPr>
            </w:pPr>
            <w:r w:rsidRPr="0076722E">
              <w:rPr>
                <w:sz w:val="24"/>
                <w:szCs w:val="24"/>
                <w:lang w:val="en-US"/>
              </w:rPr>
              <w:t>2</w:t>
            </w:r>
          </w:p>
        </w:tc>
        <w:tc>
          <w:tcPr>
            <w:tcW w:w="1855" w:type="dxa"/>
            <w:gridSpan w:val="3"/>
            <w:tcBorders>
              <w:top w:val="single" w:sz="4" w:space="0" w:color="auto"/>
              <w:left w:val="single" w:sz="4" w:space="0" w:color="auto"/>
              <w:bottom w:val="single" w:sz="4" w:space="0" w:color="auto"/>
              <w:right w:val="single" w:sz="4" w:space="0" w:color="auto"/>
            </w:tcBorders>
            <w:shd w:val="clear" w:color="auto" w:fill="auto"/>
          </w:tcPr>
          <w:p w:rsidR="00151169" w:rsidRPr="0076722E" w:rsidRDefault="0076722E" w:rsidP="003104AC">
            <w:pPr>
              <w:jc w:val="center"/>
              <w:rPr>
                <w:sz w:val="24"/>
                <w:szCs w:val="24"/>
                <w:lang w:val="en-US"/>
              </w:rPr>
            </w:pPr>
            <w:r w:rsidRPr="0076722E">
              <w:rPr>
                <w:sz w:val="24"/>
                <w:szCs w:val="24"/>
                <w:lang w:val="en-US"/>
              </w:rPr>
              <w:t>0</w:t>
            </w:r>
          </w:p>
          <w:p w:rsidR="0076722E" w:rsidRPr="0076722E" w:rsidRDefault="0076722E" w:rsidP="003104AC">
            <w:pPr>
              <w:jc w:val="center"/>
              <w:rPr>
                <w:sz w:val="24"/>
                <w:szCs w:val="24"/>
                <w:lang w:val="en-US"/>
              </w:rPr>
            </w:pPr>
          </w:p>
          <w:p w:rsidR="0076722E" w:rsidRPr="0076722E" w:rsidRDefault="0076722E" w:rsidP="003104AC">
            <w:pPr>
              <w:jc w:val="center"/>
              <w:rPr>
                <w:sz w:val="24"/>
                <w:szCs w:val="24"/>
                <w:lang w:val="en-US"/>
              </w:rPr>
            </w:pPr>
            <w:r w:rsidRPr="0076722E">
              <w:rPr>
                <w:sz w:val="24"/>
                <w:szCs w:val="24"/>
                <w:lang w:val="en-US"/>
              </w:rPr>
              <w:t>5</w:t>
            </w:r>
          </w:p>
          <w:p w:rsidR="0076722E" w:rsidRPr="0076722E" w:rsidRDefault="0076722E" w:rsidP="003104AC">
            <w:pPr>
              <w:jc w:val="center"/>
              <w:rPr>
                <w:sz w:val="24"/>
                <w:szCs w:val="24"/>
                <w:lang w:val="en-US"/>
              </w:rPr>
            </w:pPr>
          </w:p>
          <w:p w:rsidR="0076722E" w:rsidRPr="0076722E" w:rsidRDefault="0076722E" w:rsidP="003104AC">
            <w:pPr>
              <w:jc w:val="center"/>
              <w:rPr>
                <w:sz w:val="24"/>
                <w:szCs w:val="24"/>
                <w:lang w:val="en-US"/>
              </w:rPr>
            </w:pPr>
            <w:r w:rsidRPr="0076722E">
              <w:rPr>
                <w:sz w:val="24"/>
                <w:szCs w:val="24"/>
                <w:lang w:val="en-US"/>
              </w:rPr>
              <w:t>20</w:t>
            </w:r>
          </w:p>
        </w:tc>
      </w:tr>
      <w:tr w:rsidR="00EC13A8" w:rsidRPr="00775B34" w:rsidTr="0076722E">
        <w:tblPrEx>
          <w:tblLook w:val="01E0"/>
        </w:tblPrEx>
        <w:tc>
          <w:tcPr>
            <w:tcW w:w="1141" w:type="dxa"/>
            <w:tcBorders>
              <w:top w:val="single" w:sz="4" w:space="0" w:color="auto"/>
              <w:left w:val="single" w:sz="4" w:space="0" w:color="auto"/>
              <w:bottom w:val="single" w:sz="4" w:space="0" w:color="auto"/>
              <w:right w:val="single" w:sz="4" w:space="0" w:color="auto"/>
            </w:tcBorders>
            <w:shd w:val="clear" w:color="auto" w:fill="auto"/>
          </w:tcPr>
          <w:p w:rsidR="00EC13A8" w:rsidRPr="00316CFB" w:rsidRDefault="00EC13A8" w:rsidP="00260B81">
            <w:pPr>
              <w:jc w:val="center"/>
              <w:rPr>
                <w:lang w:val="en-US"/>
              </w:rPr>
            </w:pPr>
            <w:r w:rsidRPr="00316CFB">
              <w:rPr>
                <w:lang w:val="en-US"/>
              </w:rPr>
              <w:t>10</w:t>
            </w:r>
          </w:p>
        </w:tc>
        <w:tc>
          <w:tcPr>
            <w:tcW w:w="5828" w:type="dxa"/>
            <w:gridSpan w:val="7"/>
            <w:tcBorders>
              <w:top w:val="single" w:sz="4" w:space="0" w:color="auto"/>
              <w:left w:val="single" w:sz="4" w:space="0" w:color="auto"/>
              <w:bottom w:val="single" w:sz="4" w:space="0" w:color="auto"/>
              <w:right w:val="single" w:sz="4" w:space="0" w:color="auto"/>
            </w:tcBorders>
            <w:shd w:val="clear" w:color="auto" w:fill="auto"/>
          </w:tcPr>
          <w:p w:rsidR="00EC13A8" w:rsidRPr="00316CFB" w:rsidRDefault="00EC13A8" w:rsidP="00260B81">
            <w:pPr>
              <w:pBdr>
                <w:bottom w:val="single" w:sz="4" w:space="1" w:color="auto"/>
              </w:pBdr>
              <w:jc w:val="both"/>
              <w:rPr>
                <w:lang w:val="en-US"/>
              </w:rPr>
            </w:pPr>
            <w:r w:rsidRPr="00316CFB">
              <w:rPr>
                <w:b/>
                <w:lang w:val="en-US"/>
              </w:rPr>
              <w:t>Lecture №10.</w:t>
            </w:r>
            <w:r w:rsidRPr="00316CFB">
              <w:rPr>
                <w:lang w:val="en-US"/>
              </w:rPr>
              <w:t xml:space="preserve"> The study of </w:t>
            </w:r>
            <w:proofErr w:type="spellStart"/>
            <w:r w:rsidRPr="00316CFB">
              <w:rPr>
                <w:iCs/>
                <w:lang w:val="en-US"/>
              </w:rPr>
              <w:t>metagenome</w:t>
            </w:r>
            <w:proofErr w:type="spellEnd"/>
            <w:r w:rsidRPr="00316CFB">
              <w:rPr>
                <w:lang w:val="en-US"/>
              </w:rPr>
              <w:t>, </w:t>
            </w:r>
            <w:hyperlink r:id="rId48" w:tooltip="Genetics" w:history="1">
              <w:r w:rsidRPr="00316CFB">
                <w:rPr>
                  <w:lang w:val="en-US"/>
                </w:rPr>
                <w:t>genetic</w:t>
              </w:r>
            </w:hyperlink>
            <w:r w:rsidRPr="00316CFB">
              <w:rPr>
                <w:lang w:val="en-US"/>
              </w:rPr>
              <w:t> material recovered directly from </w:t>
            </w:r>
            <w:hyperlink r:id="rId49" w:tooltip="Natural environment" w:history="1">
              <w:r w:rsidRPr="00316CFB">
                <w:rPr>
                  <w:lang w:val="en-US"/>
                </w:rPr>
                <w:t>environmental</w:t>
              </w:r>
            </w:hyperlink>
            <w:r w:rsidRPr="00316CFB">
              <w:rPr>
                <w:lang w:val="en-US"/>
              </w:rPr>
              <w:t xml:space="preserve"> samples. </w:t>
            </w:r>
          </w:p>
          <w:p w:rsidR="00EC13A8" w:rsidRPr="00316CFB" w:rsidRDefault="00EC13A8" w:rsidP="00260B81">
            <w:pPr>
              <w:jc w:val="both"/>
              <w:rPr>
                <w:lang w:val="en-US"/>
              </w:rPr>
            </w:pPr>
            <w:r w:rsidRPr="00316CFB">
              <w:rPr>
                <w:b/>
                <w:lang w:val="en-US"/>
              </w:rPr>
              <w:t>Seminar №10.</w:t>
            </w:r>
            <w:r w:rsidRPr="00316CFB">
              <w:rPr>
                <w:lang w:val="en-US"/>
              </w:rPr>
              <w:t xml:space="preserve"> Usage of "shotgun" </w:t>
            </w:r>
            <w:hyperlink r:id="rId50" w:tooltip="Chain termination method" w:history="1">
              <w:r w:rsidRPr="00316CFB">
                <w:rPr>
                  <w:lang w:val="en-US"/>
                </w:rPr>
                <w:t>sequencing</w:t>
              </w:r>
            </w:hyperlink>
            <w:r w:rsidRPr="00316CFB">
              <w:rPr>
                <w:lang w:val="en-US"/>
              </w:rPr>
              <w:t> or massively parallel </w:t>
            </w:r>
            <w:proofErr w:type="spellStart"/>
            <w:r w:rsidR="00AC586D" w:rsidRPr="00316CFB">
              <w:fldChar w:fldCharType="begin"/>
            </w:r>
            <w:r w:rsidRPr="00316CFB">
              <w:rPr>
                <w:lang w:val="en-US"/>
              </w:rPr>
              <w:instrText>HYPERLINK "https://en.wikipedia.org/wiki/Pyrosequencing" \o "Pyrosequencing"</w:instrText>
            </w:r>
            <w:r w:rsidR="00AC586D" w:rsidRPr="00316CFB">
              <w:fldChar w:fldCharType="separate"/>
            </w:r>
            <w:r w:rsidRPr="00316CFB">
              <w:rPr>
                <w:lang w:val="en-US"/>
              </w:rPr>
              <w:t>pyrosequencing</w:t>
            </w:r>
            <w:proofErr w:type="spellEnd"/>
            <w:r w:rsidR="00AC586D" w:rsidRPr="00316CFB">
              <w:fldChar w:fldCharType="end"/>
            </w:r>
            <w:r w:rsidRPr="00316CFB">
              <w:rPr>
                <w:lang w:val="en-US"/>
              </w:rPr>
              <w:t> to get largely unbiased samples of all genes.</w:t>
            </w:r>
          </w:p>
        </w:tc>
        <w:tc>
          <w:tcPr>
            <w:tcW w:w="1031" w:type="dxa"/>
            <w:gridSpan w:val="3"/>
            <w:tcBorders>
              <w:top w:val="single" w:sz="4" w:space="0" w:color="auto"/>
              <w:left w:val="single" w:sz="4" w:space="0" w:color="auto"/>
              <w:bottom w:val="single" w:sz="4" w:space="0" w:color="auto"/>
              <w:right w:val="single" w:sz="4" w:space="0" w:color="auto"/>
            </w:tcBorders>
            <w:shd w:val="clear" w:color="auto" w:fill="auto"/>
          </w:tcPr>
          <w:p w:rsidR="00EC13A8" w:rsidRPr="0076722E" w:rsidRDefault="0076722E" w:rsidP="00260B81">
            <w:pPr>
              <w:jc w:val="center"/>
              <w:rPr>
                <w:sz w:val="24"/>
                <w:szCs w:val="24"/>
                <w:lang w:val="en-US"/>
              </w:rPr>
            </w:pPr>
            <w:r w:rsidRPr="0076722E">
              <w:rPr>
                <w:sz w:val="24"/>
                <w:szCs w:val="24"/>
                <w:lang w:val="en-US"/>
              </w:rPr>
              <w:t>1</w:t>
            </w:r>
          </w:p>
          <w:p w:rsidR="0076722E" w:rsidRPr="0076722E" w:rsidRDefault="0076722E" w:rsidP="00260B81">
            <w:pPr>
              <w:jc w:val="center"/>
              <w:rPr>
                <w:sz w:val="24"/>
                <w:szCs w:val="24"/>
                <w:lang w:val="en-US"/>
              </w:rPr>
            </w:pPr>
          </w:p>
          <w:p w:rsidR="0076722E" w:rsidRPr="0076722E" w:rsidRDefault="0076722E" w:rsidP="00260B81">
            <w:pPr>
              <w:jc w:val="center"/>
              <w:rPr>
                <w:sz w:val="24"/>
                <w:szCs w:val="24"/>
                <w:lang w:val="en-US"/>
              </w:rPr>
            </w:pPr>
            <w:r w:rsidRPr="0076722E">
              <w:rPr>
                <w:sz w:val="24"/>
                <w:szCs w:val="24"/>
                <w:lang w:val="en-US"/>
              </w:rPr>
              <w:t>2</w:t>
            </w:r>
          </w:p>
        </w:tc>
        <w:tc>
          <w:tcPr>
            <w:tcW w:w="1855" w:type="dxa"/>
            <w:gridSpan w:val="3"/>
            <w:tcBorders>
              <w:top w:val="single" w:sz="4" w:space="0" w:color="auto"/>
              <w:left w:val="single" w:sz="4" w:space="0" w:color="auto"/>
              <w:bottom w:val="single" w:sz="4" w:space="0" w:color="auto"/>
              <w:right w:val="single" w:sz="4" w:space="0" w:color="auto"/>
            </w:tcBorders>
            <w:shd w:val="clear" w:color="auto" w:fill="auto"/>
          </w:tcPr>
          <w:p w:rsidR="00EC13A8" w:rsidRPr="0076722E" w:rsidRDefault="0076722E" w:rsidP="00260B81">
            <w:pPr>
              <w:jc w:val="center"/>
              <w:rPr>
                <w:sz w:val="24"/>
                <w:szCs w:val="24"/>
                <w:lang w:val="en-US"/>
              </w:rPr>
            </w:pPr>
            <w:r w:rsidRPr="0076722E">
              <w:rPr>
                <w:sz w:val="24"/>
                <w:szCs w:val="24"/>
                <w:lang w:val="en-US"/>
              </w:rPr>
              <w:t>0</w:t>
            </w:r>
          </w:p>
          <w:p w:rsidR="0076722E" w:rsidRPr="0076722E" w:rsidRDefault="0076722E" w:rsidP="00260B81">
            <w:pPr>
              <w:jc w:val="center"/>
              <w:rPr>
                <w:sz w:val="24"/>
                <w:szCs w:val="24"/>
                <w:lang w:val="en-US"/>
              </w:rPr>
            </w:pPr>
          </w:p>
          <w:p w:rsidR="0076722E" w:rsidRPr="0076722E" w:rsidRDefault="0076722E" w:rsidP="00260B81">
            <w:pPr>
              <w:jc w:val="center"/>
              <w:rPr>
                <w:sz w:val="24"/>
                <w:szCs w:val="24"/>
                <w:lang w:val="en-US"/>
              </w:rPr>
            </w:pPr>
            <w:r w:rsidRPr="0076722E">
              <w:rPr>
                <w:sz w:val="24"/>
                <w:szCs w:val="24"/>
                <w:lang w:val="en-US"/>
              </w:rPr>
              <w:t>5</w:t>
            </w:r>
          </w:p>
        </w:tc>
      </w:tr>
      <w:tr w:rsidR="00EC13A8" w:rsidRPr="00775B34" w:rsidTr="0076722E">
        <w:tblPrEx>
          <w:tblLook w:val="01E0"/>
        </w:tblPrEx>
        <w:tc>
          <w:tcPr>
            <w:tcW w:w="1141" w:type="dxa"/>
            <w:tcBorders>
              <w:top w:val="single" w:sz="4" w:space="0" w:color="auto"/>
              <w:left w:val="single" w:sz="4" w:space="0" w:color="auto"/>
              <w:bottom w:val="single" w:sz="4" w:space="0" w:color="auto"/>
              <w:right w:val="single" w:sz="4" w:space="0" w:color="auto"/>
            </w:tcBorders>
            <w:shd w:val="clear" w:color="auto" w:fill="auto"/>
          </w:tcPr>
          <w:p w:rsidR="00EC13A8" w:rsidRPr="00316CFB" w:rsidRDefault="00EC13A8" w:rsidP="003104AC">
            <w:pPr>
              <w:jc w:val="center"/>
              <w:rPr>
                <w:lang w:val="en-US"/>
              </w:rPr>
            </w:pPr>
            <w:r w:rsidRPr="00316CFB">
              <w:rPr>
                <w:lang w:val="en-US"/>
              </w:rPr>
              <w:t>11</w:t>
            </w:r>
          </w:p>
        </w:tc>
        <w:tc>
          <w:tcPr>
            <w:tcW w:w="5828" w:type="dxa"/>
            <w:gridSpan w:val="7"/>
            <w:tcBorders>
              <w:top w:val="single" w:sz="4" w:space="0" w:color="auto"/>
              <w:left w:val="single" w:sz="4" w:space="0" w:color="auto"/>
              <w:bottom w:val="single" w:sz="4" w:space="0" w:color="auto"/>
              <w:right w:val="single" w:sz="4" w:space="0" w:color="auto"/>
            </w:tcBorders>
            <w:shd w:val="clear" w:color="auto" w:fill="auto"/>
          </w:tcPr>
          <w:p w:rsidR="00EC13A8" w:rsidRPr="00316CFB" w:rsidRDefault="00EC13A8" w:rsidP="00EC13A8">
            <w:pPr>
              <w:pBdr>
                <w:bottom w:val="single" w:sz="4" w:space="1" w:color="auto"/>
              </w:pBdr>
              <w:jc w:val="both"/>
              <w:rPr>
                <w:lang w:val="en-US"/>
              </w:rPr>
            </w:pPr>
            <w:r w:rsidRPr="00316CFB">
              <w:rPr>
                <w:b/>
                <w:lang w:val="en-US"/>
              </w:rPr>
              <w:t>Lecture №11.</w:t>
            </w:r>
            <w:r w:rsidRPr="00316CFB">
              <w:rPr>
                <w:lang w:val="en-US"/>
              </w:rPr>
              <w:t xml:space="preserve"> </w:t>
            </w:r>
            <w:proofErr w:type="spellStart"/>
            <w:r w:rsidRPr="00316CFB">
              <w:rPr>
                <w:lang w:val="en-US"/>
              </w:rPr>
              <w:t>Metagenomics</w:t>
            </w:r>
            <w:proofErr w:type="spellEnd"/>
            <w:r w:rsidRPr="00316CFB">
              <w:rPr>
                <w:lang w:val="en-US"/>
              </w:rPr>
              <w:t xml:space="preserve"> as a revolutionary mechanism for understanding the entire living world. </w:t>
            </w:r>
          </w:p>
          <w:p w:rsidR="00EC13A8" w:rsidRPr="00316CFB" w:rsidRDefault="00EC13A8" w:rsidP="00EC13A8">
            <w:pPr>
              <w:jc w:val="both"/>
              <w:rPr>
                <w:lang w:val="en-US"/>
              </w:rPr>
            </w:pPr>
            <w:r w:rsidRPr="00316CFB">
              <w:rPr>
                <w:b/>
                <w:lang w:val="en-US"/>
              </w:rPr>
              <w:t>Seminar №11.</w:t>
            </w:r>
            <w:r w:rsidRPr="00316CFB">
              <w:rPr>
                <w:lang w:val="en-US"/>
              </w:rPr>
              <w:t xml:space="preserve"> </w:t>
            </w:r>
            <w:proofErr w:type="spellStart"/>
            <w:r w:rsidRPr="00316CFB">
              <w:rPr>
                <w:lang w:val="en-US"/>
              </w:rPr>
              <w:t>Bacteriophage</w:t>
            </w:r>
            <w:proofErr w:type="spellEnd"/>
            <w:r w:rsidRPr="00316CFB">
              <w:rPr>
                <w:lang w:val="en-US"/>
              </w:rPr>
              <w:t xml:space="preserve"> genome sequences and analysis of bacterial genomes. </w:t>
            </w:r>
            <w:proofErr w:type="spellStart"/>
            <w:r w:rsidRPr="00316CFB">
              <w:rPr>
                <w:lang w:val="en-US"/>
              </w:rPr>
              <w:t>P</w:t>
            </w:r>
            <w:hyperlink r:id="rId51" w:tooltip="Prophage" w:history="1">
              <w:r w:rsidRPr="00316CFB">
                <w:rPr>
                  <w:u w:val="single"/>
                  <w:lang w:val="en-US"/>
                </w:rPr>
                <w:t>rophage</w:t>
              </w:r>
              <w:proofErr w:type="spellEnd"/>
            </w:hyperlink>
            <w:r w:rsidRPr="00316CFB">
              <w:rPr>
                <w:lang w:val="en-US"/>
              </w:rPr>
              <w:t xml:space="preserve"> sequences and </w:t>
            </w:r>
            <w:proofErr w:type="spellStart"/>
            <w:r w:rsidRPr="00316CFB">
              <w:rPr>
                <w:lang w:val="en-US"/>
              </w:rPr>
              <w:t>prophage</w:t>
            </w:r>
            <w:proofErr w:type="spellEnd"/>
            <w:r w:rsidRPr="00316CFB">
              <w:rPr>
                <w:lang w:val="en-US"/>
              </w:rPr>
              <w:t>-like elements.</w:t>
            </w:r>
          </w:p>
        </w:tc>
        <w:tc>
          <w:tcPr>
            <w:tcW w:w="1031" w:type="dxa"/>
            <w:gridSpan w:val="3"/>
            <w:tcBorders>
              <w:top w:val="single" w:sz="4" w:space="0" w:color="auto"/>
              <w:left w:val="single" w:sz="4" w:space="0" w:color="auto"/>
              <w:bottom w:val="single" w:sz="4" w:space="0" w:color="auto"/>
              <w:right w:val="single" w:sz="4" w:space="0" w:color="auto"/>
            </w:tcBorders>
            <w:shd w:val="clear" w:color="auto" w:fill="auto"/>
          </w:tcPr>
          <w:p w:rsidR="00EC13A8" w:rsidRPr="0076722E" w:rsidRDefault="0076722E" w:rsidP="003104AC">
            <w:pPr>
              <w:jc w:val="center"/>
              <w:rPr>
                <w:sz w:val="24"/>
                <w:szCs w:val="24"/>
                <w:lang w:val="en-US"/>
              </w:rPr>
            </w:pPr>
            <w:r w:rsidRPr="0076722E">
              <w:rPr>
                <w:sz w:val="24"/>
                <w:szCs w:val="24"/>
                <w:lang w:val="en-US"/>
              </w:rPr>
              <w:t>1</w:t>
            </w:r>
          </w:p>
          <w:p w:rsidR="0076722E" w:rsidRPr="0076722E" w:rsidRDefault="0076722E" w:rsidP="003104AC">
            <w:pPr>
              <w:jc w:val="center"/>
              <w:rPr>
                <w:sz w:val="24"/>
                <w:szCs w:val="24"/>
                <w:lang w:val="en-US"/>
              </w:rPr>
            </w:pPr>
          </w:p>
          <w:p w:rsidR="0076722E" w:rsidRPr="0076722E" w:rsidRDefault="0076722E" w:rsidP="003104AC">
            <w:pPr>
              <w:jc w:val="center"/>
              <w:rPr>
                <w:sz w:val="24"/>
                <w:szCs w:val="24"/>
                <w:lang w:val="en-US"/>
              </w:rPr>
            </w:pPr>
            <w:r w:rsidRPr="0076722E">
              <w:rPr>
                <w:sz w:val="24"/>
                <w:szCs w:val="24"/>
                <w:lang w:val="en-US"/>
              </w:rPr>
              <w:t>2</w:t>
            </w:r>
          </w:p>
        </w:tc>
        <w:tc>
          <w:tcPr>
            <w:tcW w:w="1855" w:type="dxa"/>
            <w:gridSpan w:val="3"/>
            <w:tcBorders>
              <w:top w:val="single" w:sz="4" w:space="0" w:color="auto"/>
              <w:left w:val="single" w:sz="4" w:space="0" w:color="auto"/>
              <w:bottom w:val="single" w:sz="4" w:space="0" w:color="auto"/>
              <w:right w:val="single" w:sz="4" w:space="0" w:color="auto"/>
            </w:tcBorders>
            <w:shd w:val="clear" w:color="auto" w:fill="auto"/>
          </w:tcPr>
          <w:p w:rsidR="00EC13A8" w:rsidRPr="0076722E" w:rsidRDefault="0076722E" w:rsidP="003104AC">
            <w:pPr>
              <w:jc w:val="center"/>
              <w:rPr>
                <w:sz w:val="24"/>
                <w:szCs w:val="24"/>
                <w:lang w:val="en-US"/>
              </w:rPr>
            </w:pPr>
            <w:r w:rsidRPr="0076722E">
              <w:rPr>
                <w:sz w:val="24"/>
                <w:szCs w:val="24"/>
                <w:lang w:val="en-US"/>
              </w:rPr>
              <w:t>0</w:t>
            </w:r>
          </w:p>
          <w:p w:rsidR="0076722E" w:rsidRPr="0076722E" w:rsidRDefault="0076722E" w:rsidP="003104AC">
            <w:pPr>
              <w:jc w:val="center"/>
              <w:rPr>
                <w:sz w:val="24"/>
                <w:szCs w:val="24"/>
                <w:lang w:val="en-US"/>
              </w:rPr>
            </w:pPr>
          </w:p>
          <w:p w:rsidR="0076722E" w:rsidRPr="0076722E" w:rsidRDefault="0076722E" w:rsidP="003104AC">
            <w:pPr>
              <w:jc w:val="center"/>
              <w:rPr>
                <w:sz w:val="24"/>
                <w:szCs w:val="24"/>
                <w:lang w:val="en-US"/>
              </w:rPr>
            </w:pPr>
            <w:r w:rsidRPr="0076722E">
              <w:rPr>
                <w:sz w:val="24"/>
                <w:szCs w:val="24"/>
                <w:lang w:val="en-US"/>
              </w:rPr>
              <w:t>5</w:t>
            </w:r>
          </w:p>
        </w:tc>
      </w:tr>
      <w:tr w:rsidR="00EC13A8" w:rsidRPr="00775B34" w:rsidTr="0076722E">
        <w:tblPrEx>
          <w:tblLook w:val="01E0"/>
        </w:tblPrEx>
        <w:tc>
          <w:tcPr>
            <w:tcW w:w="1141" w:type="dxa"/>
            <w:tcBorders>
              <w:top w:val="single" w:sz="4" w:space="0" w:color="auto"/>
              <w:left w:val="single" w:sz="4" w:space="0" w:color="auto"/>
              <w:bottom w:val="single" w:sz="4" w:space="0" w:color="auto"/>
              <w:right w:val="single" w:sz="4" w:space="0" w:color="auto"/>
            </w:tcBorders>
            <w:shd w:val="clear" w:color="auto" w:fill="auto"/>
          </w:tcPr>
          <w:p w:rsidR="00EC13A8" w:rsidRPr="00316CFB" w:rsidRDefault="00EC13A8" w:rsidP="003104AC">
            <w:pPr>
              <w:jc w:val="center"/>
              <w:rPr>
                <w:lang w:val="en-US"/>
              </w:rPr>
            </w:pPr>
            <w:r w:rsidRPr="00316CFB">
              <w:rPr>
                <w:lang w:val="en-US"/>
              </w:rPr>
              <w:t>12</w:t>
            </w:r>
          </w:p>
        </w:tc>
        <w:tc>
          <w:tcPr>
            <w:tcW w:w="5828" w:type="dxa"/>
            <w:gridSpan w:val="7"/>
            <w:tcBorders>
              <w:top w:val="single" w:sz="4" w:space="0" w:color="auto"/>
              <w:left w:val="single" w:sz="4" w:space="0" w:color="auto"/>
              <w:bottom w:val="single" w:sz="4" w:space="0" w:color="auto"/>
              <w:right w:val="single" w:sz="4" w:space="0" w:color="auto"/>
            </w:tcBorders>
            <w:shd w:val="clear" w:color="auto" w:fill="auto"/>
          </w:tcPr>
          <w:p w:rsidR="00EC13A8" w:rsidRPr="00316CFB" w:rsidRDefault="00EC13A8" w:rsidP="00316CFB">
            <w:pPr>
              <w:pBdr>
                <w:bottom w:val="single" w:sz="4" w:space="1" w:color="auto"/>
                <w:between w:val="single" w:sz="4" w:space="1" w:color="auto"/>
              </w:pBdr>
              <w:jc w:val="both"/>
              <w:rPr>
                <w:lang w:val="en-US"/>
              </w:rPr>
            </w:pPr>
            <w:r w:rsidRPr="00316CFB">
              <w:rPr>
                <w:b/>
                <w:lang w:val="en-US"/>
              </w:rPr>
              <w:t>Lecture №12.</w:t>
            </w:r>
            <w:r w:rsidRPr="00316CFB">
              <w:rPr>
                <w:lang w:val="en-US"/>
              </w:rPr>
              <w:t xml:space="preserve"> Principles of separation from bacteria, animals or plants genes for change or artificial synthesis of necessary genes. </w:t>
            </w:r>
          </w:p>
          <w:p w:rsidR="00EC13A8" w:rsidRDefault="00EC13A8" w:rsidP="00316CFB">
            <w:pPr>
              <w:pBdr>
                <w:bottom w:val="single" w:sz="4" w:space="1" w:color="auto"/>
              </w:pBdr>
              <w:jc w:val="both"/>
              <w:rPr>
                <w:lang w:val="en-US"/>
              </w:rPr>
            </w:pPr>
            <w:r w:rsidRPr="00316CFB">
              <w:rPr>
                <w:b/>
                <w:lang w:val="en-US"/>
              </w:rPr>
              <w:t>Seminar №12.</w:t>
            </w:r>
            <w:r w:rsidRPr="00316CFB">
              <w:rPr>
                <w:lang w:val="en-US"/>
              </w:rPr>
              <w:t xml:space="preserve"> </w:t>
            </w:r>
            <w:r w:rsidR="00316CFB" w:rsidRPr="00316CFB">
              <w:rPr>
                <w:lang w:val="en-US"/>
              </w:rPr>
              <w:t>New m</w:t>
            </w:r>
            <w:r w:rsidRPr="00316CFB">
              <w:rPr>
                <w:lang w:val="en-US"/>
              </w:rPr>
              <w:t>ethods of creation the special genetic constructions (vectors)</w:t>
            </w:r>
            <w:r w:rsidR="00316CFB" w:rsidRPr="00316CFB">
              <w:rPr>
                <w:lang w:val="en-US"/>
              </w:rPr>
              <w:t>.</w:t>
            </w:r>
          </w:p>
          <w:p w:rsidR="00316CFB" w:rsidRPr="00316CFB" w:rsidRDefault="00316CFB" w:rsidP="00316CFB">
            <w:pPr>
              <w:jc w:val="both"/>
              <w:rPr>
                <w:b/>
                <w:lang w:val="en-US"/>
              </w:rPr>
            </w:pPr>
            <w:r w:rsidRPr="00316CFB">
              <w:rPr>
                <w:b/>
                <w:lang w:val="en-US"/>
              </w:rPr>
              <w:t xml:space="preserve">SIW 5. </w:t>
            </w:r>
            <w:r w:rsidRPr="00316CFB">
              <w:rPr>
                <w:lang w:val="en-US"/>
              </w:rPr>
              <w:t>Other artificial methods of DNA recombination</w:t>
            </w:r>
          </w:p>
        </w:tc>
        <w:tc>
          <w:tcPr>
            <w:tcW w:w="1031" w:type="dxa"/>
            <w:gridSpan w:val="3"/>
            <w:tcBorders>
              <w:top w:val="single" w:sz="4" w:space="0" w:color="auto"/>
              <w:left w:val="single" w:sz="4" w:space="0" w:color="auto"/>
              <w:bottom w:val="single" w:sz="4" w:space="0" w:color="auto"/>
              <w:right w:val="single" w:sz="4" w:space="0" w:color="auto"/>
            </w:tcBorders>
            <w:shd w:val="clear" w:color="auto" w:fill="auto"/>
          </w:tcPr>
          <w:p w:rsidR="00EC13A8" w:rsidRPr="0076722E" w:rsidRDefault="0076722E" w:rsidP="003104AC">
            <w:pPr>
              <w:jc w:val="center"/>
              <w:rPr>
                <w:sz w:val="24"/>
                <w:szCs w:val="24"/>
                <w:lang w:val="en-US"/>
              </w:rPr>
            </w:pPr>
            <w:r w:rsidRPr="0076722E">
              <w:rPr>
                <w:sz w:val="24"/>
                <w:szCs w:val="24"/>
                <w:lang w:val="en-US"/>
              </w:rPr>
              <w:t>1</w:t>
            </w:r>
          </w:p>
          <w:p w:rsidR="0076722E" w:rsidRPr="0076722E" w:rsidRDefault="0076722E" w:rsidP="003104AC">
            <w:pPr>
              <w:jc w:val="center"/>
              <w:rPr>
                <w:sz w:val="24"/>
                <w:szCs w:val="24"/>
                <w:lang w:val="en-US"/>
              </w:rPr>
            </w:pPr>
          </w:p>
          <w:p w:rsidR="0076722E" w:rsidRPr="0076722E" w:rsidRDefault="0076722E" w:rsidP="003104AC">
            <w:pPr>
              <w:jc w:val="center"/>
              <w:rPr>
                <w:sz w:val="24"/>
                <w:szCs w:val="24"/>
                <w:lang w:val="en-US"/>
              </w:rPr>
            </w:pPr>
            <w:r w:rsidRPr="0076722E">
              <w:rPr>
                <w:sz w:val="24"/>
                <w:szCs w:val="24"/>
                <w:lang w:val="en-US"/>
              </w:rPr>
              <w:t>2</w:t>
            </w:r>
          </w:p>
        </w:tc>
        <w:tc>
          <w:tcPr>
            <w:tcW w:w="1855" w:type="dxa"/>
            <w:gridSpan w:val="3"/>
            <w:tcBorders>
              <w:top w:val="single" w:sz="4" w:space="0" w:color="auto"/>
              <w:left w:val="single" w:sz="4" w:space="0" w:color="auto"/>
              <w:bottom w:val="single" w:sz="4" w:space="0" w:color="auto"/>
              <w:right w:val="single" w:sz="4" w:space="0" w:color="auto"/>
            </w:tcBorders>
            <w:shd w:val="clear" w:color="auto" w:fill="auto"/>
          </w:tcPr>
          <w:p w:rsidR="0076722E" w:rsidRPr="0076722E" w:rsidRDefault="0076722E" w:rsidP="0076722E">
            <w:pPr>
              <w:jc w:val="center"/>
              <w:rPr>
                <w:sz w:val="24"/>
                <w:szCs w:val="24"/>
                <w:lang w:val="en-US"/>
              </w:rPr>
            </w:pPr>
            <w:r w:rsidRPr="0076722E">
              <w:rPr>
                <w:sz w:val="24"/>
                <w:szCs w:val="24"/>
                <w:lang w:val="en-US"/>
              </w:rPr>
              <w:t>0</w:t>
            </w:r>
          </w:p>
          <w:p w:rsidR="0076722E" w:rsidRPr="0076722E" w:rsidRDefault="0076722E" w:rsidP="0076722E">
            <w:pPr>
              <w:jc w:val="center"/>
              <w:rPr>
                <w:sz w:val="24"/>
                <w:szCs w:val="24"/>
                <w:lang w:val="en-US"/>
              </w:rPr>
            </w:pPr>
          </w:p>
          <w:p w:rsidR="0076722E" w:rsidRPr="0076722E" w:rsidRDefault="0076722E" w:rsidP="0076722E">
            <w:pPr>
              <w:jc w:val="center"/>
              <w:rPr>
                <w:sz w:val="24"/>
                <w:szCs w:val="24"/>
                <w:lang w:val="en-US"/>
              </w:rPr>
            </w:pPr>
            <w:r w:rsidRPr="0076722E">
              <w:rPr>
                <w:sz w:val="24"/>
                <w:szCs w:val="24"/>
                <w:lang w:val="en-US"/>
              </w:rPr>
              <w:t>5</w:t>
            </w:r>
          </w:p>
          <w:p w:rsidR="0076722E" w:rsidRPr="0076722E" w:rsidRDefault="0076722E" w:rsidP="0076722E">
            <w:pPr>
              <w:jc w:val="center"/>
              <w:rPr>
                <w:sz w:val="24"/>
                <w:szCs w:val="24"/>
                <w:lang w:val="en-US"/>
              </w:rPr>
            </w:pPr>
          </w:p>
          <w:p w:rsidR="0076722E" w:rsidRPr="0076722E" w:rsidRDefault="0076722E" w:rsidP="003104AC">
            <w:pPr>
              <w:jc w:val="center"/>
              <w:rPr>
                <w:sz w:val="24"/>
                <w:szCs w:val="24"/>
                <w:lang w:val="en-US"/>
              </w:rPr>
            </w:pPr>
            <w:r w:rsidRPr="0076722E">
              <w:rPr>
                <w:sz w:val="24"/>
                <w:szCs w:val="24"/>
                <w:lang w:val="en-US"/>
              </w:rPr>
              <w:t>20</w:t>
            </w:r>
          </w:p>
        </w:tc>
      </w:tr>
      <w:tr w:rsidR="00EC13A8" w:rsidRPr="00775B34" w:rsidTr="0076722E">
        <w:tblPrEx>
          <w:tblLook w:val="01E0"/>
        </w:tblPrEx>
        <w:tc>
          <w:tcPr>
            <w:tcW w:w="1141" w:type="dxa"/>
            <w:tcBorders>
              <w:top w:val="single" w:sz="4" w:space="0" w:color="auto"/>
              <w:left w:val="single" w:sz="4" w:space="0" w:color="auto"/>
              <w:bottom w:val="single" w:sz="4" w:space="0" w:color="auto"/>
              <w:right w:val="single" w:sz="4" w:space="0" w:color="auto"/>
            </w:tcBorders>
            <w:shd w:val="clear" w:color="auto" w:fill="auto"/>
          </w:tcPr>
          <w:p w:rsidR="00EC13A8" w:rsidRPr="0076722E" w:rsidRDefault="00EC13A8" w:rsidP="003104AC">
            <w:pPr>
              <w:jc w:val="center"/>
              <w:rPr>
                <w:lang w:val="en-US"/>
              </w:rPr>
            </w:pPr>
            <w:r w:rsidRPr="0076722E">
              <w:rPr>
                <w:lang w:val="en-US"/>
              </w:rPr>
              <w:t>13</w:t>
            </w:r>
          </w:p>
        </w:tc>
        <w:tc>
          <w:tcPr>
            <w:tcW w:w="5828" w:type="dxa"/>
            <w:gridSpan w:val="7"/>
            <w:tcBorders>
              <w:top w:val="single" w:sz="4" w:space="0" w:color="auto"/>
              <w:left w:val="single" w:sz="4" w:space="0" w:color="auto"/>
              <w:bottom w:val="single" w:sz="4" w:space="0" w:color="auto"/>
              <w:right w:val="single" w:sz="4" w:space="0" w:color="auto"/>
            </w:tcBorders>
            <w:shd w:val="clear" w:color="auto" w:fill="auto"/>
          </w:tcPr>
          <w:p w:rsidR="00EC13A8" w:rsidRPr="0076722E" w:rsidRDefault="00EC13A8" w:rsidP="00316CFB">
            <w:pPr>
              <w:pBdr>
                <w:top w:val="single" w:sz="4" w:space="1" w:color="auto"/>
                <w:bottom w:val="single" w:sz="4" w:space="1" w:color="auto"/>
              </w:pBdr>
              <w:jc w:val="both"/>
              <w:rPr>
                <w:lang w:val="en-US"/>
              </w:rPr>
            </w:pPr>
            <w:r w:rsidRPr="0076722E">
              <w:rPr>
                <w:b/>
                <w:lang w:val="en-US"/>
              </w:rPr>
              <w:t xml:space="preserve">Lecture №13. </w:t>
            </w:r>
            <w:r w:rsidRPr="0076722E">
              <w:rPr>
                <w:lang w:val="en-US"/>
              </w:rPr>
              <w:t xml:space="preserve">Transgenic plants and animals which changed in genetic operations. </w:t>
            </w:r>
          </w:p>
          <w:p w:rsidR="00EC13A8" w:rsidRPr="0076722E" w:rsidRDefault="00EC13A8" w:rsidP="0076722E">
            <w:pPr>
              <w:jc w:val="both"/>
              <w:rPr>
                <w:lang w:val="en-US"/>
              </w:rPr>
            </w:pPr>
            <w:r w:rsidRPr="0076722E">
              <w:rPr>
                <w:b/>
                <w:lang w:val="en-US"/>
              </w:rPr>
              <w:t xml:space="preserve">Seminar №13. </w:t>
            </w:r>
            <w:r w:rsidR="0076722E" w:rsidRPr="0076722E">
              <w:rPr>
                <w:lang w:val="en-US"/>
              </w:rPr>
              <w:t>Promoters, terminators, and gene</w:t>
            </w:r>
            <w:r w:rsidRPr="0076722E">
              <w:rPr>
                <w:lang w:val="en-US"/>
              </w:rPr>
              <w:t xml:space="preserve"> reporters</w:t>
            </w:r>
            <w:r w:rsidR="0076722E" w:rsidRPr="0076722E">
              <w:rPr>
                <w:lang w:val="en-US"/>
              </w:rPr>
              <w:t>, changing</w:t>
            </w:r>
            <w:r w:rsidRPr="0076722E">
              <w:rPr>
                <w:lang w:val="en-US"/>
              </w:rPr>
              <w:t xml:space="preserve"> the genes.</w:t>
            </w:r>
          </w:p>
        </w:tc>
        <w:tc>
          <w:tcPr>
            <w:tcW w:w="1031" w:type="dxa"/>
            <w:gridSpan w:val="3"/>
            <w:tcBorders>
              <w:top w:val="single" w:sz="4" w:space="0" w:color="auto"/>
              <w:left w:val="single" w:sz="4" w:space="0" w:color="auto"/>
              <w:bottom w:val="single" w:sz="4" w:space="0" w:color="auto"/>
              <w:right w:val="single" w:sz="4" w:space="0" w:color="auto"/>
            </w:tcBorders>
            <w:shd w:val="clear" w:color="auto" w:fill="auto"/>
          </w:tcPr>
          <w:p w:rsidR="00EC13A8" w:rsidRPr="0076722E" w:rsidRDefault="0076722E" w:rsidP="003104AC">
            <w:pPr>
              <w:jc w:val="center"/>
              <w:rPr>
                <w:sz w:val="24"/>
                <w:szCs w:val="24"/>
                <w:lang w:val="en-US"/>
              </w:rPr>
            </w:pPr>
            <w:r w:rsidRPr="0076722E">
              <w:rPr>
                <w:sz w:val="24"/>
                <w:szCs w:val="24"/>
                <w:lang w:val="en-US"/>
              </w:rPr>
              <w:t>1</w:t>
            </w:r>
          </w:p>
          <w:p w:rsidR="0076722E" w:rsidRPr="0076722E" w:rsidRDefault="0076722E" w:rsidP="003104AC">
            <w:pPr>
              <w:jc w:val="center"/>
              <w:rPr>
                <w:sz w:val="24"/>
                <w:szCs w:val="24"/>
                <w:lang w:val="en-US"/>
              </w:rPr>
            </w:pPr>
          </w:p>
          <w:p w:rsidR="0076722E" w:rsidRPr="0076722E" w:rsidRDefault="0076722E" w:rsidP="003104AC">
            <w:pPr>
              <w:jc w:val="center"/>
              <w:rPr>
                <w:sz w:val="24"/>
                <w:szCs w:val="24"/>
                <w:lang w:val="en-US"/>
              </w:rPr>
            </w:pPr>
            <w:r w:rsidRPr="0076722E">
              <w:rPr>
                <w:sz w:val="24"/>
                <w:szCs w:val="24"/>
                <w:lang w:val="en-US"/>
              </w:rPr>
              <w:t>2</w:t>
            </w:r>
          </w:p>
        </w:tc>
        <w:tc>
          <w:tcPr>
            <w:tcW w:w="1855" w:type="dxa"/>
            <w:gridSpan w:val="3"/>
            <w:tcBorders>
              <w:top w:val="single" w:sz="4" w:space="0" w:color="auto"/>
              <w:left w:val="single" w:sz="4" w:space="0" w:color="auto"/>
              <w:bottom w:val="single" w:sz="4" w:space="0" w:color="auto"/>
              <w:right w:val="single" w:sz="4" w:space="0" w:color="auto"/>
            </w:tcBorders>
            <w:shd w:val="clear" w:color="auto" w:fill="auto"/>
          </w:tcPr>
          <w:p w:rsidR="00EC13A8" w:rsidRPr="0076722E" w:rsidRDefault="0076722E" w:rsidP="003104AC">
            <w:pPr>
              <w:jc w:val="center"/>
              <w:rPr>
                <w:sz w:val="24"/>
                <w:szCs w:val="24"/>
                <w:lang w:val="en-US"/>
              </w:rPr>
            </w:pPr>
            <w:r w:rsidRPr="0076722E">
              <w:rPr>
                <w:sz w:val="24"/>
                <w:szCs w:val="24"/>
                <w:lang w:val="en-US"/>
              </w:rPr>
              <w:t>0</w:t>
            </w:r>
          </w:p>
          <w:p w:rsidR="0076722E" w:rsidRPr="0076722E" w:rsidRDefault="0076722E" w:rsidP="003104AC">
            <w:pPr>
              <w:jc w:val="center"/>
              <w:rPr>
                <w:sz w:val="24"/>
                <w:szCs w:val="24"/>
                <w:lang w:val="en-US"/>
              </w:rPr>
            </w:pPr>
          </w:p>
          <w:p w:rsidR="0076722E" w:rsidRPr="0076722E" w:rsidRDefault="0076722E" w:rsidP="003104AC">
            <w:pPr>
              <w:jc w:val="center"/>
              <w:rPr>
                <w:sz w:val="24"/>
                <w:szCs w:val="24"/>
                <w:lang w:val="en-US"/>
              </w:rPr>
            </w:pPr>
            <w:r w:rsidRPr="0076722E">
              <w:rPr>
                <w:sz w:val="24"/>
                <w:szCs w:val="24"/>
                <w:lang w:val="en-US"/>
              </w:rPr>
              <w:t>5</w:t>
            </w:r>
          </w:p>
        </w:tc>
      </w:tr>
      <w:tr w:rsidR="00EC13A8" w:rsidRPr="00775B34" w:rsidTr="0076722E">
        <w:tblPrEx>
          <w:tblLook w:val="01E0"/>
        </w:tblPrEx>
        <w:tc>
          <w:tcPr>
            <w:tcW w:w="1141" w:type="dxa"/>
            <w:tcBorders>
              <w:top w:val="single" w:sz="4" w:space="0" w:color="auto"/>
              <w:left w:val="single" w:sz="4" w:space="0" w:color="auto"/>
              <w:bottom w:val="single" w:sz="4" w:space="0" w:color="auto"/>
              <w:right w:val="single" w:sz="4" w:space="0" w:color="auto"/>
            </w:tcBorders>
            <w:shd w:val="clear" w:color="auto" w:fill="auto"/>
          </w:tcPr>
          <w:p w:rsidR="00EC13A8" w:rsidRPr="0076722E" w:rsidRDefault="00EC13A8" w:rsidP="003104AC">
            <w:pPr>
              <w:jc w:val="center"/>
              <w:rPr>
                <w:lang w:val="en-US"/>
              </w:rPr>
            </w:pPr>
            <w:r w:rsidRPr="0076722E">
              <w:rPr>
                <w:lang w:val="en-US"/>
              </w:rPr>
              <w:t>14</w:t>
            </w:r>
          </w:p>
        </w:tc>
        <w:tc>
          <w:tcPr>
            <w:tcW w:w="5828" w:type="dxa"/>
            <w:gridSpan w:val="7"/>
            <w:tcBorders>
              <w:top w:val="single" w:sz="4" w:space="0" w:color="auto"/>
              <w:left w:val="single" w:sz="4" w:space="0" w:color="auto"/>
              <w:bottom w:val="single" w:sz="4" w:space="0" w:color="auto"/>
              <w:right w:val="single" w:sz="4" w:space="0" w:color="auto"/>
            </w:tcBorders>
            <w:shd w:val="clear" w:color="auto" w:fill="auto"/>
          </w:tcPr>
          <w:p w:rsidR="00EC13A8" w:rsidRPr="0076722E" w:rsidRDefault="00EC13A8" w:rsidP="00EC13A8">
            <w:pPr>
              <w:pBdr>
                <w:bottom w:val="single" w:sz="4" w:space="1" w:color="auto"/>
              </w:pBdr>
              <w:jc w:val="both"/>
              <w:rPr>
                <w:lang w:val="en-US"/>
              </w:rPr>
            </w:pPr>
            <w:r w:rsidRPr="0076722E">
              <w:rPr>
                <w:b/>
                <w:lang w:val="en-US"/>
              </w:rPr>
              <w:t>Lecture №14.</w:t>
            </w:r>
            <w:r w:rsidRPr="0076722E">
              <w:rPr>
                <w:lang w:val="en-US"/>
              </w:rPr>
              <w:t xml:space="preserve"> Ti – plasmids of </w:t>
            </w:r>
            <w:proofErr w:type="spellStart"/>
            <w:r w:rsidRPr="0076722E">
              <w:rPr>
                <w:lang w:val="en-US"/>
              </w:rPr>
              <w:t>Acrobacterium</w:t>
            </w:r>
            <w:proofErr w:type="spellEnd"/>
            <w:r w:rsidRPr="0076722E">
              <w:rPr>
                <w:lang w:val="en-US"/>
              </w:rPr>
              <w:t xml:space="preserve"> </w:t>
            </w:r>
            <w:proofErr w:type="spellStart"/>
            <w:r w:rsidRPr="0076722E">
              <w:rPr>
                <w:lang w:val="en-US"/>
              </w:rPr>
              <w:t>tumefasiens</w:t>
            </w:r>
            <w:proofErr w:type="spellEnd"/>
            <w:r w:rsidRPr="0076722E">
              <w:rPr>
                <w:lang w:val="en-US"/>
              </w:rPr>
              <w:t xml:space="preserve"> ground bacteria, </w:t>
            </w:r>
            <w:proofErr w:type="spellStart"/>
            <w:r w:rsidRPr="0076722E">
              <w:rPr>
                <w:lang w:val="en-US"/>
              </w:rPr>
              <w:t>wich</w:t>
            </w:r>
            <w:proofErr w:type="spellEnd"/>
            <w:r w:rsidRPr="0076722E">
              <w:rPr>
                <w:lang w:val="en-US"/>
              </w:rPr>
              <w:t xml:space="preserve"> carry the gene of protein – toxic and introduction in plant cells (ONA of plants). </w:t>
            </w:r>
          </w:p>
          <w:p w:rsidR="00EC13A8" w:rsidRPr="0076722E" w:rsidRDefault="00EC13A8" w:rsidP="0076722E">
            <w:pPr>
              <w:jc w:val="both"/>
              <w:rPr>
                <w:lang w:val="en-US"/>
              </w:rPr>
            </w:pPr>
            <w:r w:rsidRPr="0076722E">
              <w:rPr>
                <w:b/>
                <w:lang w:val="en-US"/>
              </w:rPr>
              <w:t>Seminar №14.</w:t>
            </w:r>
            <w:r w:rsidRPr="0076722E">
              <w:rPr>
                <w:lang w:val="en-US"/>
              </w:rPr>
              <w:t xml:space="preserve"> </w:t>
            </w:r>
            <w:r w:rsidR="0076722E" w:rsidRPr="0076722E">
              <w:rPr>
                <w:lang w:val="en-US"/>
              </w:rPr>
              <w:t xml:space="preserve">Creation new </w:t>
            </w:r>
            <w:r w:rsidRPr="0076722E">
              <w:rPr>
                <w:lang w:val="en-US"/>
              </w:rPr>
              <w:t>form</w:t>
            </w:r>
            <w:r w:rsidR="0076722E" w:rsidRPr="0076722E">
              <w:rPr>
                <w:lang w:val="en-US"/>
              </w:rPr>
              <w:t>s</w:t>
            </w:r>
            <w:r w:rsidRPr="0076722E">
              <w:rPr>
                <w:lang w:val="en-US"/>
              </w:rPr>
              <w:t xml:space="preserve"> of useful agricultural plants, sustainable for harmful insects</w:t>
            </w:r>
          </w:p>
        </w:tc>
        <w:tc>
          <w:tcPr>
            <w:tcW w:w="1031" w:type="dxa"/>
            <w:gridSpan w:val="3"/>
            <w:tcBorders>
              <w:top w:val="single" w:sz="4" w:space="0" w:color="auto"/>
              <w:left w:val="single" w:sz="4" w:space="0" w:color="auto"/>
              <w:bottom w:val="single" w:sz="4" w:space="0" w:color="auto"/>
              <w:right w:val="single" w:sz="4" w:space="0" w:color="auto"/>
            </w:tcBorders>
            <w:shd w:val="clear" w:color="auto" w:fill="auto"/>
          </w:tcPr>
          <w:p w:rsidR="00EC13A8" w:rsidRPr="0076722E" w:rsidRDefault="0076722E" w:rsidP="003104AC">
            <w:pPr>
              <w:jc w:val="center"/>
              <w:rPr>
                <w:sz w:val="24"/>
                <w:szCs w:val="24"/>
                <w:lang w:val="en-US"/>
              </w:rPr>
            </w:pPr>
            <w:r w:rsidRPr="0076722E">
              <w:rPr>
                <w:sz w:val="24"/>
                <w:szCs w:val="24"/>
                <w:lang w:val="en-US"/>
              </w:rPr>
              <w:t>1</w:t>
            </w:r>
          </w:p>
          <w:p w:rsidR="0076722E" w:rsidRPr="0076722E" w:rsidRDefault="0076722E" w:rsidP="003104AC">
            <w:pPr>
              <w:jc w:val="center"/>
              <w:rPr>
                <w:sz w:val="24"/>
                <w:szCs w:val="24"/>
                <w:lang w:val="en-US"/>
              </w:rPr>
            </w:pPr>
          </w:p>
          <w:p w:rsidR="0076722E" w:rsidRPr="0076722E" w:rsidRDefault="0076722E" w:rsidP="003104AC">
            <w:pPr>
              <w:jc w:val="center"/>
              <w:rPr>
                <w:sz w:val="24"/>
                <w:szCs w:val="24"/>
                <w:lang w:val="en-US"/>
              </w:rPr>
            </w:pPr>
          </w:p>
          <w:p w:rsidR="0076722E" w:rsidRPr="0076722E" w:rsidRDefault="0076722E" w:rsidP="003104AC">
            <w:pPr>
              <w:jc w:val="center"/>
              <w:rPr>
                <w:sz w:val="24"/>
                <w:szCs w:val="24"/>
                <w:lang w:val="en-US"/>
              </w:rPr>
            </w:pPr>
            <w:r w:rsidRPr="0076722E">
              <w:rPr>
                <w:sz w:val="24"/>
                <w:szCs w:val="24"/>
                <w:lang w:val="en-US"/>
              </w:rPr>
              <w:t>2</w:t>
            </w:r>
          </w:p>
        </w:tc>
        <w:tc>
          <w:tcPr>
            <w:tcW w:w="1855" w:type="dxa"/>
            <w:gridSpan w:val="3"/>
            <w:tcBorders>
              <w:top w:val="single" w:sz="4" w:space="0" w:color="auto"/>
              <w:left w:val="single" w:sz="4" w:space="0" w:color="auto"/>
              <w:bottom w:val="single" w:sz="4" w:space="0" w:color="auto"/>
              <w:right w:val="single" w:sz="4" w:space="0" w:color="auto"/>
            </w:tcBorders>
            <w:shd w:val="clear" w:color="auto" w:fill="auto"/>
          </w:tcPr>
          <w:p w:rsidR="00EC13A8" w:rsidRPr="0076722E" w:rsidRDefault="0076722E" w:rsidP="003104AC">
            <w:pPr>
              <w:jc w:val="center"/>
              <w:rPr>
                <w:sz w:val="24"/>
                <w:szCs w:val="24"/>
                <w:lang w:val="en-US"/>
              </w:rPr>
            </w:pPr>
            <w:r w:rsidRPr="0076722E">
              <w:rPr>
                <w:sz w:val="24"/>
                <w:szCs w:val="24"/>
                <w:lang w:val="en-US"/>
              </w:rPr>
              <w:t>0</w:t>
            </w:r>
          </w:p>
          <w:p w:rsidR="0076722E" w:rsidRPr="0076722E" w:rsidRDefault="0076722E" w:rsidP="003104AC">
            <w:pPr>
              <w:jc w:val="center"/>
              <w:rPr>
                <w:sz w:val="24"/>
                <w:szCs w:val="24"/>
                <w:lang w:val="en-US"/>
              </w:rPr>
            </w:pPr>
          </w:p>
          <w:p w:rsidR="0076722E" w:rsidRPr="0076722E" w:rsidRDefault="0076722E" w:rsidP="003104AC">
            <w:pPr>
              <w:jc w:val="center"/>
              <w:rPr>
                <w:sz w:val="24"/>
                <w:szCs w:val="24"/>
                <w:lang w:val="en-US"/>
              </w:rPr>
            </w:pPr>
          </w:p>
          <w:p w:rsidR="0076722E" w:rsidRPr="0076722E" w:rsidRDefault="0076722E" w:rsidP="003104AC">
            <w:pPr>
              <w:jc w:val="center"/>
              <w:rPr>
                <w:sz w:val="24"/>
                <w:szCs w:val="24"/>
                <w:lang w:val="en-US"/>
              </w:rPr>
            </w:pPr>
            <w:r w:rsidRPr="0076722E">
              <w:rPr>
                <w:sz w:val="24"/>
                <w:szCs w:val="24"/>
                <w:lang w:val="en-US"/>
              </w:rPr>
              <w:t>5</w:t>
            </w:r>
          </w:p>
        </w:tc>
      </w:tr>
      <w:tr w:rsidR="00EC13A8" w:rsidRPr="00775B34" w:rsidTr="0076722E">
        <w:tblPrEx>
          <w:tblLook w:val="01E0"/>
        </w:tblPrEx>
        <w:tc>
          <w:tcPr>
            <w:tcW w:w="1141" w:type="dxa"/>
            <w:tcBorders>
              <w:top w:val="single" w:sz="4" w:space="0" w:color="auto"/>
              <w:left w:val="single" w:sz="4" w:space="0" w:color="auto"/>
              <w:bottom w:val="single" w:sz="4" w:space="0" w:color="auto"/>
              <w:right w:val="single" w:sz="4" w:space="0" w:color="auto"/>
            </w:tcBorders>
            <w:shd w:val="clear" w:color="auto" w:fill="auto"/>
          </w:tcPr>
          <w:p w:rsidR="00EC13A8" w:rsidRPr="0076722E" w:rsidRDefault="00EC13A8" w:rsidP="003104AC">
            <w:pPr>
              <w:jc w:val="center"/>
              <w:rPr>
                <w:lang w:val="en-US"/>
              </w:rPr>
            </w:pPr>
            <w:r w:rsidRPr="0076722E">
              <w:rPr>
                <w:lang w:val="en-US"/>
              </w:rPr>
              <w:t>15</w:t>
            </w:r>
          </w:p>
        </w:tc>
        <w:tc>
          <w:tcPr>
            <w:tcW w:w="5828" w:type="dxa"/>
            <w:gridSpan w:val="7"/>
            <w:tcBorders>
              <w:top w:val="single" w:sz="4" w:space="0" w:color="auto"/>
              <w:left w:val="single" w:sz="4" w:space="0" w:color="auto"/>
              <w:bottom w:val="single" w:sz="4" w:space="0" w:color="auto"/>
              <w:right w:val="single" w:sz="4" w:space="0" w:color="auto"/>
            </w:tcBorders>
            <w:shd w:val="clear" w:color="auto" w:fill="auto"/>
          </w:tcPr>
          <w:p w:rsidR="00EC13A8" w:rsidRPr="0076722E" w:rsidRDefault="00EC13A8" w:rsidP="0076722E">
            <w:pPr>
              <w:pBdr>
                <w:bottom w:val="single" w:sz="4" w:space="1" w:color="auto"/>
                <w:between w:val="single" w:sz="4" w:space="1" w:color="auto"/>
              </w:pBdr>
              <w:jc w:val="both"/>
              <w:rPr>
                <w:lang w:val="en-US"/>
              </w:rPr>
            </w:pPr>
            <w:r w:rsidRPr="0076722E">
              <w:rPr>
                <w:b/>
                <w:lang w:val="en-US"/>
              </w:rPr>
              <w:t>Lecture №15.</w:t>
            </w:r>
            <w:r w:rsidRPr="0076722E">
              <w:rPr>
                <w:lang w:val="en-US"/>
              </w:rPr>
              <w:t xml:space="preserve"> </w:t>
            </w:r>
            <w:proofErr w:type="spellStart"/>
            <w:r w:rsidRPr="0076722E">
              <w:rPr>
                <w:lang w:val="en-US"/>
              </w:rPr>
              <w:t>Bacteriophage</w:t>
            </w:r>
            <w:proofErr w:type="spellEnd"/>
            <w:r w:rsidRPr="0076722E">
              <w:rPr>
                <w:lang w:val="en-US"/>
              </w:rPr>
              <w:t xml:space="preserve"> genome sequences can be obtained through direct sequencing of isolated </w:t>
            </w:r>
            <w:proofErr w:type="spellStart"/>
            <w:r w:rsidRPr="0076722E">
              <w:rPr>
                <w:lang w:val="en-US"/>
              </w:rPr>
              <w:t>bacteriophages</w:t>
            </w:r>
            <w:proofErr w:type="spellEnd"/>
            <w:r w:rsidRPr="0076722E">
              <w:rPr>
                <w:lang w:val="en-US"/>
              </w:rPr>
              <w:t xml:space="preserve">, but can also be derived as part of microbial genomes. </w:t>
            </w:r>
          </w:p>
          <w:p w:rsidR="0076722E" w:rsidRPr="0076722E" w:rsidRDefault="00EC13A8" w:rsidP="0076722E">
            <w:pPr>
              <w:pBdr>
                <w:bottom w:val="single" w:sz="4" w:space="1" w:color="auto"/>
              </w:pBdr>
              <w:jc w:val="both"/>
              <w:rPr>
                <w:lang w:val="en-US"/>
              </w:rPr>
            </w:pPr>
            <w:r w:rsidRPr="0076722E">
              <w:rPr>
                <w:b/>
                <w:lang w:val="en-US"/>
              </w:rPr>
              <w:t>Seminar №15.</w:t>
            </w:r>
            <w:r w:rsidRPr="0076722E">
              <w:rPr>
                <w:lang w:val="en-US"/>
              </w:rPr>
              <w:t xml:space="preserve"> Analysis of bacterial genomes</w:t>
            </w:r>
            <w:r w:rsidR="0076722E">
              <w:rPr>
                <w:lang w:val="en-US"/>
              </w:rPr>
              <w:t xml:space="preserve"> for different medical and scientific purposes.</w:t>
            </w:r>
          </w:p>
          <w:p w:rsidR="00EC13A8" w:rsidRPr="0076722E" w:rsidRDefault="0076722E" w:rsidP="0076722E">
            <w:pPr>
              <w:jc w:val="both"/>
              <w:rPr>
                <w:b/>
                <w:lang w:val="en-US"/>
              </w:rPr>
            </w:pPr>
            <w:r w:rsidRPr="0076722E">
              <w:rPr>
                <w:b/>
                <w:lang w:val="en-US"/>
              </w:rPr>
              <w:t xml:space="preserve">SIW 6. </w:t>
            </w:r>
            <w:r w:rsidR="00EC13A8" w:rsidRPr="0076722E">
              <w:rPr>
                <w:b/>
                <w:lang w:val="en-US"/>
              </w:rPr>
              <w:t> </w:t>
            </w:r>
            <w:r w:rsidRPr="0076722E">
              <w:rPr>
                <w:lang w:val="en-US"/>
              </w:rPr>
              <w:t>T</w:t>
            </w:r>
            <w:r w:rsidR="00EC13A8" w:rsidRPr="0076722E">
              <w:rPr>
                <w:lang w:val="en-US"/>
              </w:rPr>
              <w:t xml:space="preserve">he role of </w:t>
            </w:r>
            <w:proofErr w:type="spellStart"/>
            <w:r w:rsidR="00EC13A8" w:rsidRPr="0076722E">
              <w:rPr>
                <w:lang w:val="en-US"/>
              </w:rPr>
              <w:t>prophages</w:t>
            </w:r>
            <w:proofErr w:type="spellEnd"/>
            <w:r w:rsidR="00EC13A8" w:rsidRPr="0076722E">
              <w:rPr>
                <w:lang w:val="en-US"/>
              </w:rPr>
              <w:t xml:space="preserve"> in </w:t>
            </w:r>
            <w:r w:rsidRPr="0076722E">
              <w:rPr>
                <w:lang w:val="en-US"/>
              </w:rPr>
              <w:t>changing</w:t>
            </w:r>
            <w:r w:rsidR="00EC13A8" w:rsidRPr="0076722E">
              <w:rPr>
                <w:lang w:val="en-US"/>
              </w:rPr>
              <w:t xml:space="preserve"> the bacterial genome</w:t>
            </w:r>
          </w:p>
        </w:tc>
        <w:tc>
          <w:tcPr>
            <w:tcW w:w="1031" w:type="dxa"/>
            <w:gridSpan w:val="3"/>
            <w:tcBorders>
              <w:top w:val="single" w:sz="4" w:space="0" w:color="auto"/>
              <w:left w:val="single" w:sz="4" w:space="0" w:color="auto"/>
              <w:bottom w:val="single" w:sz="4" w:space="0" w:color="auto"/>
              <w:right w:val="single" w:sz="4" w:space="0" w:color="auto"/>
            </w:tcBorders>
            <w:shd w:val="clear" w:color="auto" w:fill="auto"/>
          </w:tcPr>
          <w:p w:rsidR="0076722E" w:rsidRPr="0076722E" w:rsidRDefault="0076722E" w:rsidP="0076722E">
            <w:pPr>
              <w:spacing w:after="120"/>
              <w:jc w:val="center"/>
              <w:rPr>
                <w:sz w:val="24"/>
                <w:szCs w:val="24"/>
                <w:lang w:val="en-US"/>
              </w:rPr>
            </w:pPr>
            <w:r w:rsidRPr="0076722E">
              <w:rPr>
                <w:sz w:val="24"/>
                <w:szCs w:val="24"/>
                <w:lang w:val="en-US"/>
              </w:rPr>
              <w:t>1</w:t>
            </w:r>
          </w:p>
          <w:p w:rsidR="0076722E" w:rsidRPr="0076722E" w:rsidRDefault="0076722E" w:rsidP="0076722E">
            <w:pPr>
              <w:spacing w:after="120"/>
              <w:jc w:val="center"/>
              <w:rPr>
                <w:sz w:val="24"/>
                <w:szCs w:val="24"/>
                <w:lang w:val="en-US"/>
              </w:rPr>
            </w:pPr>
          </w:p>
          <w:p w:rsidR="0076722E" w:rsidRPr="0076722E" w:rsidRDefault="0076722E" w:rsidP="0076722E">
            <w:pPr>
              <w:spacing w:after="120"/>
              <w:jc w:val="center"/>
              <w:rPr>
                <w:sz w:val="24"/>
                <w:szCs w:val="24"/>
                <w:lang w:val="en-US"/>
              </w:rPr>
            </w:pPr>
            <w:r w:rsidRPr="0076722E">
              <w:rPr>
                <w:sz w:val="24"/>
                <w:szCs w:val="24"/>
                <w:lang w:val="en-US"/>
              </w:rPr>
              <w:t>2</w:t>
            </w:r>
          </w:p>
        </w:tc>
        <w:tc>
          <w:tcPr>
            <w:tcW w:w="1855" w:type="dxa"/>
            <w:gridSpan w:val="3"/>
            <w:tcBorders>
              <w:top w:val="single" w:sz="4" w:space="0" w:color="auto"/>
              <w:left w:val="single" w:sz="4" w:space="0" w:color="auto"/>
              <w:bottom w:val="single" w:sz="4" w:space="0" w:color="auto"/>
              <w:right w:val="single" w:sz="4" w:space="0" w:color="auto"/>
            </w:tcBorders>
            <w:shd w:val="clear" w:color="auto" w:fill="auto"/>
          </w:tcPr>
          <w:p w:rsidR="0076722E" w:rsidRPr="0076722E" w:rsidRDefault="0076722E" w:rsidP="0076722E">
            <w:pPr>
              <w:jc w:val="center"/>
              <w:rPr>
                <w:sz w:val="24"/>
                <w:szCs w:val="24"/>
                <w:lang w:val="en-US"/>
              </w:rPr>
            </w:pPr>
            <w:r w:rsidRPr="0076722E">
              <w:rPr>
                <w:sz w:val="24"/>
                <w:szCs w:val="24"/>
                <w:lang w:val="en-US"/>
              </w:rPr>
              <w:t>0</w:t>
            </w:r>
          </w:p>
          <w:p w:rsidR="0076722E" w:rsidRPr="0076722E" w:rsidRDefault="0076722E" w:rsidP="0076722E">
            <w:pPr>
              <w:jc w:val="center"/>
              <w:rPr>
                <w:sz w:val="24"/>
                <w:szCs w:val="24"/>
                <w:lang w:val="en-US"/>
              </w:rPr>
            </w:pPr>
          </w:p>
          <w:p w:rsidR="0076722E" w:rsidRPr="0076722E" w:rsidRDefault="0076722E" w:rsidP="0076722E">
            <w:pPr>
              <w:jc w:val="center"/>
              <w:rPr>
                <w:sz w:val="24"/>
                <w:szCs w:val="24"/>
                <w:lang w:val="en-US"/>
              </w:rPr>
            </w:pPr>
            <w:r w:rsidRPr="0076722E">
              <w:rPr>
                <w:sz w:val="24"/>
                <w:szCs w:val="24"/>
                <w:lang w:val="en-US"/>
              </w:rPr>
              <w:t>5</w:t>
            </w:r>
          </w:p>
          <w:p w:rsidR="0076722E" w:rsidRPr="0076722E" w:rsidRDefault="0076722E" w:rsidP="0076722E">
            <w:pPr>
              <w:jc w:val="center"/>
              <w:rPr>
                <w:sz w:val="24"/>
                <w:szCs w:val="24"/>
                <w:lang w:val="en-US"/>
              </w:rPr>
            </w:pPr>
            <w:r w:rsidRPr="0076722E">
              <w:rPr>
                <w:sz w:val="24"/>
                <w:szCs w:val="24"/>
                <w:lang w:val="en-US"/>
              </w:rPr>
              <w:t>20</w:t>
            </w:r>
          </w:p>
        </w:tc>
      </w:tr>
      <w:tr w:rsidR="00EC13A8" w:rsidRPr="0076722E" w:rsidTr="0076722E">
        <w:tblPrEx>
          <w:tblLook w:val="01E0"/>
        </w:tblPrEx>
        <w:tc>
          <w:tcPr>
            <w:tcW w:w="6969" w:type="dxa"/>
            <w:gridSpan w:val="8"/>
            <w:tcBorders>
              <w:top w:val="single" w:sz="4" w:space="0" w:color="auto"/>
              <w:left w:val="single" w:sz="4" w:space="0" w:color="auto"/>
              <w:bottom w:val="single" w:sz="4" w:space="0" w:color="auto"/>
              <w:right w:val="single" w:sz="4" w:space="0" w:color="auto"/>
            </w:tcBorders>
            <w:shd w:val="clear" w:color="auto" w:fill="auto"/>
          </w:tcPr>
          <w:p w:rsidR="00EC13A8" w:rsidRPr="009470C6" w:rsidRDefault="0076722E" w:rsidP="00223880">
            <w:pPr>
              <w:rPr>
                <w:b/>
                <w:lang w:val="en-US"/>
              </w:rPr>
            </w:pPr>
            <w:r>
              <w:rPr>
                <w:b/>
                <w:lang w:val="en-US"/>
              </w:rPr>
              <w:t>P</w:t>
            </w:r>
            <w:r w:rsidR="00EC13A8">
              <w:rPr>
                <w:b/>
                <w:lang w:val="en-US"/>
              </w:rPr>
              <w:t>er 7 weeks</w:t>
            </w:r>
          </w:p>
        </w:tc>
        <w:tc>
          <w:tcPr>
            <w:tcW w:w="2886" w:type="dxa"/>
            <w:gridSpan w:val="6"/>
            <w:tcBorders>
              <w:top w:val="single" w:sz="4" w:space="0" w:color="auto"/>
              <w:left w:val="single" w:sz="4" w:space="0" w:color="auto"/>
              <w:bottom w:val="single" w:sz="4" w:space="0" w:color="auto"/>
              <w:right w:val="single" w:sz="4" w:space="0" w:color="auto"/>
            </w:tcBorders>
            <w:shd w:val="clear" w:color="auto" w:fill="auto"/>
          </w:tcPr>
          <w:p w:rsidR="00EC13A8" w:rsidRPr="0076722E" w:rsidRDefault="00EC13A8" w:rsidP="00223880">
            <w:pPr>
              <w:jc w:val="center"/>
              <w:rPr>
                <w:b/>
                <w:caps/>
                <w:sz w:val="24"/>
                <w:szCs w:val="24"/>
                <w:lang w:val="en-US"/>
              </w:rPr>
            </w:pPr>
            <w:r w:rsidRPr="0076722E">
              <w:rPr>
                <w:b/>
                <w:caps/>
                <w:sz w:val="24"/>
                <w:szCs w:val="24"/>
                <w:lang w:val="en-US"/>
              </w:rPr>
              <w:t>100</w:t>
            </w:r>
          </w:p>
        </w:tc>
      </w:tr>
      <w:tr w:rsidR="0076722E" w:rsidRPr="0076722E" w:rsidTr="0076722E">
        <w:tblPrEx>
          <w:tblLook w:val="01E0"/>
        </w:tblPrEx>
        <w:tc>
          <w:tcPr>
            <w:tcW w:w="6969" w:type="dxa"/>
            <w:gridSpan w:val="8"/>
            <w:tcBorders>
              <w:top w:val="single" w:sz="4" w:space="0" w:color="auto"/>
              <w:left w:val="single" w:sz="4" w:space="0" w:color="auto"/>
              <w:bottom w:val="single" w:sz="4" w:space="0" w:color="auto"/>
              <w:right w:val="single" w:sz="4" w:space="0" w:color="auto"/>
            </w:tcBorders>
            <w:shd w:val="clear" w:color="auto" w:fill="auto"/>
          </w:tcPr>
          <w:p w:rsidR="0076722E" w:rsidRPr="009470C6" w:rsidRDefault="0076722E" w:rsidP="00223880">
            <w:pPr>
              <w:rPr>
                <w:b/>
                <w:lang w:val="en-US"/>
              </w:rPr>
            </w:pPr>
            <w:r>
              <w:rPr>
                <w:b/>
                <w:lang w:val="en-US"/>
              </w:rPr>
              <w:t xml:space="preserve">Totally </w:t>
            </w:r>
          </w:p>
        </w:tc>
        <w:tc>
          <w:tcPr>
            <w:tcW w:w="2886" w:type="dxa"/>
            <w:gridSpan w:val="6"/>
            <w:tcBorders>
              <w:top w:val="single" w:sz="4" w:space="0" w:color="auto"/>
              <w:left w:val="single" w:sz="4" w:space="0" w:color="auto"/>
              <w:bottom w:val="single" w:sz="4" w:space="0" w:color="auto"/>
              <w:right w:val="single" w:sz="4" w:space="0" w:color="auto"/>
            </w:tcBorders>
            <w:shd w:val="clear" w:color="auto" w:fill="auto"/>
          </w:tcPr>
          <w:p w:rsidR="0076722E" w:rsidRPr="0076722E" w:rsidRDefault="00CB6177" w:rsidP="00223880">
            <w:pPr>
              <w:jc w:val="center"/>
              <w:rPr>
                <w:b/>
                <w:caps/>
                <w:sz w:val="24"/>
                <w:szCs w:val="24"/>
                <w:lang w:val="en-US"/>
              </w:rPr>
            </w:pPr>
            <w:r>
              <w:rPr>
                <w:b/>
                <w:caps/>
                <w:sz w:val="24"/>
                <w:szCs w:val="24"/>
                <w:lang w:val="en-US"/>
              </w:rPr>
              <w:t>3</w:t>
            </w:r>
            <w:r w:rsidR="0076722E" w:rsidRPr="0076722E">
              <w:rPr>
                <w:b/>
                <w:caps/>
                <w:sz w:val="24"/>
                <w:szCs w:val="24"/>
                <w:lang w:val="en-US"/>
              </w:rPr>
              <w:t>00</w:t>
            </w:r>
          </w:p>
        </w:tc>
      </w:tr>
      <w:tr w:rsidR="00EC13A8" w:rsidRPr="00565325" w:rsidTr="0076722E">
        <w:tblPrEx>
          <w:tblLook w:val="01E0"/>
        </w:tblPrEx>
        <w:tc>
          <w:tcPr>
            <w:tcW w:w="9855" w:type="dxa"/>
            <w:gridSpan w:val="14"/>
            <w:tcBorders>
              <w:top w:val="single" w:sz="4" w:space="0" w:color="auto"/>
              <w:left w:val="single" w:sz="4" w:space="0" w:color="auto"/>
              <w:bottom w:val="single" w:sz="4" w:space="0" w:color="auto"/>
              <w:right w:val="single" w:sz="4" w:space="0" w:color="auto"/>
            </w:tcBorders>
            <w:shd w:val="clear" w:color="auto" w:fill="auto"/>
          </w:tcPr>
          <w:p w:rsidR="00EC13A8" w:rsidRDefault="00EC13A8" w:rsidP="00223880">
            <w:pPr>
              <w:rPr>
                <w:b/>
                <w:lang w:val="en-US"/>
              </w:rPr>
            </w:pPr>
            <w:r>
              <w:rPr>
                <w:b/>
                <w:lang w:val="en-US"/>
              </w:rPr>
              <w:t>Recommendations</w:t>
            </w:r>
          </w:p>
          <w:p w:rsidR="00EC13A8" w:rsidRPr="009470C6" w:rsidRDefault="00EC13A8" w:rsidP="00223880">
            <w:pPr>
              <w:jc w:val="both"/>
              <w:rPr>
                <w:b/>
                <w:caps/>
                <w:lang w:val="kk-KZ"/>
              </w:rPr>
            </w:pPr>
            <w:r w:rsidRPr="00D023C4">
              <w:rPr>
                <w:lang w:val="en-US"/>
              </w:rPr>
              <w:t xml:space="preserve">In case of illness, traumas, disabilities, accidents or scientific/business trips students are allowed to get extra bands overtime. Also in these cases students can select the most comfortable way to do it. All bands will be added to the final grade at the end of the semester. Discussions, disputes and active participation in classes are highly encouraged. </w:t>
            </w:r>
            <w:r w:rsidRPr="00D023C4">
              <w:rPr>
                <w:lang w:val="en-US"/>
              </w:rPr>
              <w:lastRenderedPageBreak/>
              <w:t xml:space="preserve">Lecturer or assistant can give additional tasks if they </w:t>
            </w:r>
            <w:proofErr w:type="gramStart"/>
            <w:r w:rsidRPr="00D023C4">
              <w:rPr>
                <w:lang w:val="en-US"/>
              </w:rPr>
              <w:t>is</w:t>
            </w:r>
            <w:proofErr w:type="gramEnd"/>
            <w:r w:rsidRPr="00D023C4">
              <w:rPr>
                <w:lang w:val="en-US"/>
              </w:rPr>
              <w:t xml:space="preserve"> not sure in student's knowledge.</w:t>
            </w:r>
          </w:p>
        </w:tc>
      </w:tr>
      <w:tr w:rsidR="00CB6177" w:rsidRPr="00762842" w:rsidTr="0076722E">
        <w:tblPrEx>
          <w:tblLook w:val="01E0"/>
        </w:tblPrEx>
        <w:tc>
          <w:tcPr>
            <w:tcW w:w="9855" w:type="dxa"/>
            <w:gridSpan w:val="14"/>
            <w:tcBorders>
              <w:top w:val="single" w:sz="4" w:space="0" w:color="auto"/>
              <w:left w:val="single" w:sz="4" w:space="0" w:color="auto"/>
              <w:bottom w:val="single" w:sz="4" w:space="0" w:color="auto"/>
              <w:right w:val="single" w:sz="4" w:space="0" w:color="auto"/>
            </w:tcBorders>
            <w:shd w:val="clear" w:color="auto" w:fill="auto"/>
          </w:tcPr>
          <w:p w:rsidR="00CB6177" w:rsidRDefault="00CB6177" w:rsidP="00223880">
            <w:pPr>
              <w:rPr>
                <w:b/>
                <w:lang w:val="en-US"/>
              </w:rPr>
            </w:pPr>
            <w:r>
              <w:rPr>
                <w:b/>
                <w:lang w:val="en-US"/>
              </w:rPr>
              <w:lastRenderedPageBreak/>
              <w:t>Recommendations for SIWs.</w:t>
            </w:r>
          </w:p>
          <w:p w:rsidR="00CB6177" w:rsidRPr="00CB6177" w:rsidRDefault="00CB6177" w:rsidP="00CB6177">
            <w:pPr>
              <w:rPr>
                <w:lang w:val="en-US"/>
              </w:rPr>
            </w:pPr>
            <w:r>
              <w:rPr>
                <w:b/>
                <w:lang w:val="en-US"/>
              </w:rPr>
              <w:t xml:space="preserve">SIW 1. </w:t>
            </w:r>
            <w:r w:rsidR="00A009D8">
              <w:rPr>
                <w:lang w:val="en-US"/>
              </w:rPr>
              <w:t>M</w:t>
            </w:r>
            <w:r w:rsidRPr="00CB6177">
              <w:rPr>
                <w:lang w:val="en-US"/>
              </w:rPr>
              <w:t xml:space="preserve">ake a presentation or scientific report about the classification of gene expression and the pain players in this process. </w:t>
            </w:r>
          </w:p>
          <w:p w:rsidR="00CB6177" w:rsidRDefault="00CB6177" w:rsidP="00CB6177">
            <w:pPr>
              <w:rPr>
                <w:lang w:val="en-US"/>
              </w:rPr>
            </w:pPr>
            <w:r w:rsidRPr="00CB6177">
              <w:rPr>
                <w:b/>
                <w:lang w:val="en-US"/>
              </w:rPr>
              <w:t>Sources:</w:t>
            </w:r>
            <w:r w:rsidRPr="00CB6177">
              <w:rPr>
                <w:lang w:val="en-US"/>
              </w:rPr>
              <w:t xml:space="preserve"> scientific articles and reports on the Internet. </w:t>
            </w:r>
          </w:p>
          <w:p w:rsidR="00CB6177" w:rsidRDefault="00CB6177" w:rsidP="00CB6177">
            <w:pPr>
              <w:rPr>
                <w:b/>
                <w:lang w:val="en-US"/>
              </w:rPr>
            </w:pPr>
            <w:r>
              <w:rPr>
                <w:b/>
                <w:lang w:val="en-US"/>
              </w:rPr>
              <w:t>SIW 2.</w:t>
            </w:r>
            <w:r w:rsidR="00A009D8">
              <w:rPr>
                <w:b/>
                <w:lang w:val="en-US"/>
              </w:rPr>
              <w:t xml:space="preserve"> </w:t>
            </w:r>
            <w:r w:rsidR="00A009D8" w:rsidRPr="00A009D8">
              <w:rPr>
                <w:lang w:val="en-US"/>
              </w:rPr>
              <w:t>Make a list of modern methods accepted in modern science for gene engineering. Bioethics and its main postulates.</w:t>
            </w:r>
            <w:r w:rsidR="00A009D8">
              <w:rPr>
                <w:b/>
                <w:lang w:val="en-US"/>
              </w:rPr>
              <w:t xml:space="preserve"> </w:t>
            </w:r>
          </w:p>
          <w:p w:rsidR="00A009D8" w:rsidRDefault="00A009D8" w:rsidP="00CB6177">
            <w:pPr>
              <w:rPr>
                <w:b/>
                <w:lang w:val="en-US"/>
              </w:rPr>
            </w:pPr>
            <w:r w:rsidRPr="00CB6177">
              <w:rPr>
                <w:b/>
                <w:lang w:val="en-US"/>
              </w:rPr>
              <w:t>Sources:</w:t>
            </w:r>
            <w:r>
              <w:rPr>
                <w:b/>
                <w:lang w:val="en-US"/>
              </w:rPr>
              <w:t xml:space="preserve"> </w:t>
            </w:r>
            <w:r w:rsidRPr="00A009D8">
              <w:rPr>
                <w:lang w:val="en-US"/>
              </w:rPr>
              <w:t>recommended literature</w:t>
            </w:r>
          </w:p>
          <w:p w:rsidR="00CB6177" w:rsidRPr="00A42CE2" w:rsidRDefault="00CB6177" w:rsidP="00CB6177">
            <w:pPr>
              <w:rPr>
                <w:b/>
                <w:lang w:val="en-US"/>
              </w:rPr>
            </w:pPr>
            <w:r>
              <w:rPr>
                <w:b/>
                <w:lang w:val="en-US"/>
              </w:rPr>
              <w:t>SIW 3.</w:t>
            </w:r>
            <w:r w:rsidR="00A42CE2">
              <w:rPr>
                <w:b/>
                <w:lang w:val="en-US"/>
              </w:rPr>
              <w:t xml:space="preserve"> </w:t>
            </w:r>
            <w:r w:rsidR="00A42CE2" w:rsidRPr="00A42CE2">
              <w:rPr>
                <w:lang w:val="en-US"/>
              </w:rPr>
              <w:t xml:space="preserve">Write a short report about the main approaches of DNA clones described in scientific sources. </w:t>
            </w:r>
          </w:p>
          <w:p w:rsidR="00A009D8" w:rsidRDefault="00A009D8" w:rsidP="00CB6177">
            <w:pPr>
              <w:rPr>
                <w:b/>
                <w:lang w:val="en-US"/>
              </w:rPr>
            </w:pPr>
            <w:r w:rsidRPr="00CB6177">
              <w:rPr>
                <w:b/>
                <w:lang w:val="en-US"/>
              </w:rPr>
              <w:t>Sources:</w:t>
            </w:r>
            <w:r w:rsidR="00A42CE2">
              <w:rPr>
                <w:b/>
                <w:lang w:val="en-US"/>
              </w:rPr>
              <w:t xml:space="preserve"> </w:t>
            </w:r>
            <w:r w:rsidR="00A42CE2" w:rsidRPr="00A42CE2">
              <w:rPr>
                <w:lang w:val="en-US"/>
              </w:rPr>
              <w:t>Internet sites</w:t>
            </w:r>
          </w:p>
          <w:p w:rsidR="00CB6177" w:rsidRPr="00A42CE2" w:rsidRDefault="00CB6177" w:rsidP="00CB6177">
            <w:pPr>
              <w:rPr>
                <w:lang w:val="en-US"/>
              </w:rPr>
            </w:pPr>
            <w:r>
              <w:rPr>
                <w:b/>
                <w:lang w:val="en-US"/>
              </w:rPr>
              <w:t>SIW 4.</w:t>
            </w:r>
            <w:r w:rsidR="00A42CE2">
              <w:rPr>
                <w:b/>
                <w:lang w:val="en-US"/>
              </w:rPr>
              <w:t xml:space="preserve"> </w:t>
            </w:r>
            <w:r w:rsidR="00A42CE2">
              <w:rPr>
                <w:lang w:val="en-US"/>
              </w:rPr>
              <w:t xml:space="preserve">Find any scientific evidences of influence of DNA </w:t>
            </w:r>
            <w:proofErr w:type="spellStart"/>
            <w:r w:rsidR="00A42CE2">
              <w:rPr>
                <w:lang w:val="en-US"/>
              </w:rPr>
              <w:t>methylation</w:t>
            </w:r>
            <w:proofErr w:type="spellEnd"/>
            <w:r w:rsidR="00A42CE2">
              <w:rPr>
                <w:lang w:val="en-US"/>
              </w:rPr>
              <w:t xml:space="preserve"> on human organisms.  </w:t>
            </w:r>
          </w:p>
          <w:p w:rsidR="00A009D8" w:rsidRDefault="00A009D8" w:rsidP="00CB6177">
            <w:pPr>
              <w:rPr>
                <w:b/>
                <w:lang w:val="en-US"/>
              </w:rPr>
            </w:pPr>
            <w:r w:rsidRPr="00CB6177">
              <w:rPr>
                <w:b/>
                <w:lang w:val="en-US"/>
              </w:rPr>
              <w:t>Sources:</w:t>
            </w:r>
            <w:r w:rsidR="00A42CE2">
              <w:rPr>
                <w:b/>
                <w:lang w:val="en-US"/>
              </w:rPr>
              <w:t xml:space="preserve"> </w:t>
            </w:r>
            <w:r w:rsidR="00A42CE2" w:rsidRPr="00A42CE2">
              <w:rPr>
                <w:color w:val="000000" w:themeColor="text1"/>
                <w:lang w:val="en-US"/>
              </w:rPr>
              <w:t xml:space="preserve">DNA </w:t>
            </w:r>
            <w:proofErr w:type="spellStart"/>
            <w:r w:rsidR="00A42CE2" w:rsidRPr="00A42CE2">
              <w:rPr>
                <w:color w:val="000000" w:themeColor="text1"/>
                <w:lang w:val="en-US"/>
              </w:rPr>
              <w:t>methylation</w:t>
            </w:r>
            <w:proofErr w:type="spellEnd"/>
            <w:r w:rsidR="00A42CE2" w:rsidRPr="00A42CE2">
              <w:rPr>
                <w:color w:val="000000" w:themeColor="text1"/>
                <w:lang w:val="en-US"/>
              </w:rPr>
              <w:t xml:space="preserve"> and Memory Formation </w:t>
            </w:r>
            <w:hyperlink r:id="rId52" w:history="1">
              <w:r w:rsidR="00A42CE2" w:rsidRPr="00A42CE2">
                <w:rPr>
                  <w:rStyle w:val="a7"/>
                  <w:color w:val="000000" w:themeColor="text1"/>
                  <w:lang w:val="en-US"/>
                </w:rPr>
                <w:t>Jeremy J. Day</w:t>
              </w:r>
            </w:hyperlink>
            <w:r w:rsidR="00A42CE2" w:rsidRPr="00A42CE2">
              <w:rPr>
                <w:color w:val="000000" w:themeColor="text1"/>
                <w:lang w:val="en-US"/>
              </w:rPr>
              <w:t xml:space="preserve"> and </w:t>
            </w:r>
            <w:hyperlink r:id="rId53" w:history="1">
              <w:r w:rsidR="00A42CE2" w:rsidRPr="00A42CE2">
                <w:rPr>
                  <w:rStyle w:val="a7"/>
                  <w:color w:val="000000" w:themeColor="text1"/>
                  <w:lang w:val="en-US"/>
                </w:rPr>
                <w:t xml:space="preserve">J. David </w:t>
              </w:r>
              <w:proofErr w:type="spellStart"/>
              <w:r w:rsidR="00A42CE2" w:rsidRPr="00A42CE2">
                <w:rPr>
                  <w:rStyle w:val="a7"/>
                  <w:color w:val="000000" w:themeColor="text1"/>
                  <w:lang w:val="en-US"/>
                </w:rPr>
                <w:t>Sweatt</w:t>
              </w:r>
              <w:proofErr w:type="spellEnd"/>
            </w:hyperlink>
          </w:p>
          <w:p w:rsidR="00CB6177" w:rsidRDefault="00CB6177" w:rsidP="00CB6177">
            <w:pPr>
              <w:rPr>
                <w:b/>
                <w:lang w:val="en-US"/>
              </w:rPr>
            </w:pPr>
            <w:r>
              <w:rPr>
                <w:b/>
                <w:lang w:val="en-US"/>
              </w:rPr>
              <w:t>SIW 5.</w:t>
            </w:r>
            <w:r w:rsidR="00A42CE2">
              <w:rPr>
                <w:b/>
                <w:lang w:val="en-US"/>
              </w:rPr>
              <w:t xml:space="preserve"> </w:t>
            </w:r>
            <w:r w:rsidR="00A42CE2">
              <w:rPr>
                <w:lang w:val="en-US"/>
              </w:rPr>
              <w:t>M</w:t>
            </w:r>
            <w:r w:rsidR="00A42CE2" w:rsidRPr="00CB6177">
              <w:rPr>
                <w:lang w:val="en-US"/>
              </w:rPr>
              <w:t>ake a presentation</w:t>
            </w:r>
            <w:r w:rsidR="00A42CE2">
              <w:rPr>
                <w:lang w:val="en-US"/>
              </w:rPr>
              <w:t xml:space="preserve"> about the main methods of getting </w:t>
            </w:r>
            <w:proofErr w:type="spellStart"/>
            <w:r w:rsidR="00A42CE2">
              <w:rPr>
                <w:lang w:val="en-US"/>
              </w:rPr>
              <w:t>recombinated</w:t>
            </w:r>
            <w:proofErr w:type="spellEnd"/>
            <w:r w:rsidR="00A42CE2">
              <w:rPr>
                <w:lang w:val="en-US"/>
              </w:rPr>
              <w:t xml:space="preserve"> genome. List advantages of all of them. </w:t>
            </w:r>
          </w:p>
          <w:p w:rsidR="00A009D8" w:rsidRDefault="00A009D8" w:rsidP="00CB6177">
            <w:pPr>
              <w:rPr>
                <w:b/>
                <w:lang w:val="en-US"/>
              </w:rPr>
            </w:pPr>
            <w:r w:rsidRPr="00CB6177">
              <w:rPr>
                <w:b/>
                <w:lang w:val="en-US"/>
              </w:rPr>
              <w:t>Sources:</w:t>
            </w:r>
            <w:r w:rsidR="00A42CE2">
              <w:rPr>
                <w:b/>
                <w:lang w:val="en-US"/>
              </w:rPr>
              <w:t xml:space="preserve"> </w:t>
            </w:r>
            <w:r w:rsidR="00A42CE2" w:rsidRPr="00A009D8">
              <w:rPr>
                <w:lang w:val="en-US"/>
              </w:rPr>
              <w:t>recommended literature</w:t>
            </w:r>
          </w:p>
          <w:p w:rsidR="00CB6177" w:rsidRPr="00CB6177" w:rsidRDefault="00CB6177" w:rsidP="00CB6177">
            <w:pPr>
              <w:rPr>
                <w:lang w:val="en-US"/>
              </w:rPr>
            </w:pPr>
            <w:r>
              <w:rPr>
                <w:b/>
                <w:lang w:val="en-US"/>
              </w:rPr>
              <w:t>SIW 6.</w:t>
            </w:r>
            <w:r w:rsidR="00CE6317">
              <w:rPr>
                <w:b/>
                <w:lang w:val="en-US"/>
              </w:rPr>
              <w:t xml:space="preserve"> </w:t>
            </w:r>
            <w:r w:rsidR="00CE6317" w:rsidRPr="00CE6317">
              <w:rPr>
                <w:lang w:val="en-US"/>
              </w:rPr>
              <w:t>Make a speech about the role</w:t>
            </w:r>
            <w:r w:rsidR="00A42CE2" w:rsidRPr="00CE6317">
              <w:rPr>
                <w:lang w:val="en-US"/>
              </w:rPr>
              <w:t xml:space="preserve"> of </w:t>
            </w:r>
            <w:proofErr w:type="spellStart"/>
            <w:r w:rsidR="00A42CE2" w:rsidRPr="00CE6317">
              <w:rPr>
                <w:lang w:val="en-US"/>
              </w:rPr>
              <w:t>prophages</w:t>
            </w:r>
            <w:proofErr w:type="spellEnd"/>
            <w:r w:rsidR="00A42CE2" w:rsidRPr="00CE6317">
              <w:rPr>
                <w:lang w:val="en-US"/>
              </w:rPr>
              <w:t xml:space="preserve"> </w:t>
            </w:r>
            <w:r w:rsidR="00CE6317" w:rsidRPr="00CE6317">
              <w:rPr>
                <w:lang w:val="en-US"/>
              </w:rPr>
              <w:t>and methods of their integration in bacterial genome</w:t>
            </w:r>
          </w:p>
          <w:p w:rsidR="00CB6177" w:rsidRPr="00CB6177" w:rsidRDefault="00A009D8" w:rsidP="00223880">
            <w:pPr>
              <w:rPr>
                <w:lang w:val="en-US"/>
              </w:rPr>
            </w:pPr>
            <w:r w:rsidRPr="00CB6177">
              <w:rPr>
                <w:b/>
                <w:lang w:val="en-US"/>
              </w:rPr>
              <w:t>Sources:</w:t>
            </w:r>
            <w:r w:rsidR="00CE6317">
              <w:rPr>
                <w:b/>
                <w:lang w:val="en-US"/>
              </w:rPr>
              <w:t xml:space="preserve"> </w:t>
            </w:r>
            <w:r w:rsidR="00CE6317" w:rsidRPr="00A009D8">
              <w:rPr>
                <w:lang w:val="en-US"/>
              </w:rPr>
              <w:t>recommended literature</w:t>
            </w:r>
          </w:p>
        </w:tc>
      </w:tr>
    </w:tbl>
    <w:p w:rsidR="008056A9" w:rsidRPr="008056A9" w:rsidRDefault="008056A9" w:rsidP="00775B34">
      <w:pPr>
        <w:pStyle w:val="a5"/>
        <w:jc w:val="left"/>
        <w:rPr>
          <w:rFonts w:ascii="Times New Roman" w:hAnsi="Times New Roman"/>
          <w:b/>
          <w:szCs w:val="24"/>
          <w:lang w:val="en-US"/>
        </w:rPr>
      </w:pPr>
    </w:p>
    <w:p w:rsidR="00165302" w:rsidRDefault="00165302" w:rsidP="009962C0">
      <w:pPr>
        <w:jc w:val="both"/>
        <w:rPr>
          <w:b/>
          <w:sz w:val="24"/>
          <w:szCs w:val="24"/>
          <w:lang w:val="en-US"/>
        </w:rPr>
      </w:pPr>
    </w:p>
    <w:p w:rsidR="009962C0" w:rsidRPr="006476D9" w:rsidRDefault="009962C0" w:rsidP="009962C0">
      <w:pPr>
        <w:pStyle w:val="a8"/>
        <w:spacing w:before="0" w:beforeAutospacing="0" w:after="0" w:afterAutospacing="0"/>
        <w:ind w:firstLine="75"/>
        <w:jc w:val="center"/>
        <w:rPr>
          <w:lang w:val="en-US"/>
        </w:rPr>
      </w:pPr>
    </w:p>
    <w:p w:rsidR="009962C0" w:rsidRPr="00FD2F1D" w:rsidRDefault="00CE6317" w:rsidP="00CE6317">
      <w:pPr>
        <w:pStyle w:val="a8"/>
        <w:spacing w:before="0" w:beforeAutospacing="0" w:after="0" w:afterAutospacing="0"/>
        <w:rPr>
          <w:lang w:val="en-US"/>
        </w:rPr>
      </w:pPr>
      <w:r>
        <w:rPr>
          <w:lang w:val="en-US"/>
        </w:rPr>
        <w:t> </w:t>
      </w:r>
    </w:p>
    <w:p w:rsidR="009962C0" w:rsidRPr="00FD2F1D" w:rsidRDefault="00CE6317" w:rsidP="009962C0">
      <w:pPr>
        <w:rPr>
          <w:sz w:val="24"/>
          <w:szCs w:val="24"/>
          <w:lang w:val="en-US"/>
        </w:rPr>
      </w:pPr>
      <w:r>
        <w:rPr>
          <w:sz w:val="24"/>
          <w:szCs w:val="24"/>
          <w:lang w:val="en-US"/>
        </w:rPr>
        <w:t xml:space="preserve">Head of Department                                                                                       </w:t>
      </w:r>
      <w:r w:rsidR="009962C0" w:rsidRPr="00FD2F1D">
        <w:rPr>
          <w:sz w:val="24"/>
          <w:szCs w:val="24"/>
          <w:lang w:val="en-US"/>
        </w:rPr>
        <w:t xml:space="preserve">Z.G. </w:t>
      </w:r>
      <w:proofErr w:type="spellStart"/>
      <w:r w:rsidR="009962C0" w:rsidRPr="00FD2F1D">
        <w:rPr>
          <w:sz w:val="24"/>
          <w:szCs w:val="24"/>
          <w:lang w:val="en-US"/>
        </w:rPr>
        <w:t>Aitasheva</w:t>
      </w:r>
      <w:proofErr w:type="spellEnd"/>
      <w:r w:rsidR="009962C0" w:rsidRPr="00FD2F1D">
        <w:rPr>
          <w:sz w:val="24"/>
          <w:szCs w:val="24"/>
          <w:lang w:val="en-US"/>
        </w:rPr>
        <w:t xml:space="preserve">   </w:t>
      </w:r>
    </w:p>
    <w:p w:rsidR="009962C0" w:rsidRPr="006476D9" w:rsidRDefault="009962C0" w:rsidP="009962C0">
      <w:pPr>
        <w:pStyle w:val="a3"/>
        <w:ind w:left="0" w:firstLine="540"/>
        <w:jc w:val="center"/>
        <w:rPr>
          <w:lang w:val="en-US"/>
        </w:rPr>
      </w:pPr>
    </w:p>
    <w:p w:rsidR="009962C0" w:rsidRPr="006476D9" w:rsidRDefault="009962C0" w:rsidP="009962C0">
      <w:pPr>
        <w:rPr>
          <w:sz w:val="24"/>
          <w:szCs w:val="24"/>
          <w:lang w:val="en-US"/>
        </w:rPr>
      </w:pPr>
      <w:r>
        <w:rPr>
          <w:sz w:val="24"/>
          <w:szCs w:val="24"/>
          <w:lang w:val="en-US"/>
        </w:rPr>
        <w:t xml:space="preserve">Lecturer                                                           </w:t>
      </w:r>
      <w:r w:rsidR="00CE6317">
        <w:rPr>
          <w:sz w:val="24"/>
          <w:szCs w:val="24"/>
          <w:lang w:val="en-US"/>
        </w:rPr>
        <w:t xml:space="preserve">                                              </w:t>
      </w:r>
      <w:r>
        <w:rPr>
          <w:sz w:val="24"/>
          <w:szCs w:val="24"/>
          <w:lang w:val="en-US"/>
        </w:rPr>
        <w:t xml:space="preserve">  A.B. </w:t>
      </w:r>
      <w:proofErr w:type="spellStart"/>
      <w:r>
        <w:rPr>
          <w:sz w:val="24"/>
          <w:szCs w:val="24"/>
          <w:lang w:val="en-US"/>
        </w:rPr>
        <w:t>Bigaliyev</w:t>
      </w:r>
      <w:proofErr w:type="spellEnd"/>
      <w:r>
        <w:rPr>
          <w:sz w:val="24"/>
          <w:szCs w:val="24"/>
          <w:lang w:val="en-US"/>
        </w:rPr>
        <w:t xml:space="preserve">   </w:t>
      </w:r>
      <w:r w:rsidRPr="006476D9">
        <w:rPr>
          <w:sz w:val="24"/>
          <w:szCs w:val="24"/>
          <w:lang w:val="en-US"/>
        </w:rPr>
        <w:br/>
      </w:r>
      <w:r w:rsidRPr="006476D9">
        <w:rPr>
          <w:sz w:val="24"/>
          <w:szCs w:val="24"/>
          <w:lang w:val="en-US"/>
        </w:rPr>
        <w:br/>
      </w:r>
      <w:r w:rsidRPr="006476D9">
        <w:rPr>
          <w:sz w:val="24"/>
          <w:szCs w:val="24"/>
          <w:lang w:val="en-US"/>
        </w:rPr>
        <w:br/>
      </w:r>
    </w:p>
    <w:p w:rsidR="009962C0" w:rsidRPr="006476D9" w:rsidRDefault="009962C0" w:rsidP="009962C0">
      <w:pPr>
        <w:ind w:firstLine="540"/>
        <w:jc w:val="both"/>
        <w:rPr>
          <w:sz w:val="24"/>
          <w:szCs w:val="24"/>
          <w:lang w:val="en-US"/>
        </w:rPr>
      </w:pPr>
    </w:p>
    <w:p w:rsidR="009962C0" w:rsidRPr="006476D9" w:rsidRDefault="009962C0" w:rsidP="009962C0">
      <w:pPr>
        <w:rPr>
          <w:sz w:val="24"/>
          <w:szCs w:val="24"/>
          <w:lang w:val="en-US"/>
        </w:rPr>
      </w:pPr>
    </w:p>
    <w:p w:rsidR="009962C0" w:rsidRPr="006476D9" w:rsidRDefault="009962C0" w:rsidP="009962C0">
      <w:pPr>
        <w:tabs>
          <w:tab w:val="left" w:pos="6120"/>
        </w:tabs>
        <w:autoSpaceDE w:val="0"/>
        <w:autoSpaceDN w:val="0"/>
        <w:rPr>
          <w:b/>
          <w:sz w:val="24"/>
          <w:szCs w:val="24"/>
          <w:lang w:val="en-US"/>
        </w:rPr>
      </w:pPr>
    </w:p>
    <w:p w:rsidR="009962C0" w:rsidRPr="00360B2B" w:rsidRDefault="009962C0" w:rsidP="009962C0">
      <w:pPr>
        <w:rPr>
          <w:sz w:val="24"/>
          <w:szCs w:val="24"/>
          <w:lang w:val="en-US"/>
        </w:rPr>
      </w:pPr>
    </w:p>
    <w:p w:rsidR="005048F7" w:rsidRDefault="005048F7"/>
    <w:sectPr w:rsidR="005048F7" w:rsidSect="002238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000" w:usb1="4000387A" w:usb2="00000028"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CB17282"/>
    <w:multiLevelType w:val="hybridMultilevel"/>
    <w:tmpl w:val="60949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E24DE"/>
    <w:multiLevelType w:val="hybridMultilevel"/>
    <w:tmpl w:val="14FA1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875D13"/>
    <w:multiLevelType w:val="multilevel"/>
    <w:tmpl w:val="D6B0BA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9215D1"/>
    <w:multiLevelType w:val="hybridMultilevel"/>
    <w:tmpl w:val="29785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B26854"/>
    <w:multiLevelType w:val="singleLevel"/>
    <w:tmpl w:val="FFFFFFFF"/>
    <w:lvl w:ilvl="0">
      <w:numFmt w:val="decimal"/>
      <w:lvlText w:val="*"/>
      <w:lvlJc w:val="left"/>
    </w:lvl>
  </w:abstractNum>
  <w:abstractNum w:abstractNumId="7">
    <w:nsid w:val="49B57902"/>
    <w:multiLevelType w:val="hybridMultilevel"/>
    <w:tmpl w:val="900C8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682EAD"/>
    <w:multiLevelType w:val="hybridMultilevel"/>
    <w:tmpl w:val="E488D7D2"/>
    <w:lvl w:ilvl="0" w:tplc="515A44B0">
      <w:start w:val="1"/>
      <w:numFmt w:val="decimal"/>
      <w:lvlText w:val="%1."/>
      <w:lvlJc w:val="left"/>
      <w:pPr>
        <w:tabs>
          <w:tab w:val="num" w:pos="360"/>
        </w:tabs>
        <w:ind w:left="360" w:hanging="360"/>
      </w:pPr>
      <w:rPr>
        <w:rFonts w:ascii="Times New Roman" w:eastAsia="Times New Roman" w:hAnsi="Times New Roman" w:cs="Times New Roman"/>
      </w:rPr>
    </w:lvl>
    <w:lvl w:ilvl="1" w:tplc="AA4C9B96" w:tentative="1">
      <w:start w:val="1"/>
      <w:numFmt w:val="bullet"/>
      <w:lvlText w:val="o"/>
      <w:lvlJc w:val="left"/>
      <w:pPr>
        <w:tabs>
          <w:tab w:val="num" w:pos="1440"/>
        </w:tabs>
        <w:ind w:left="1440" w:hanging="360"/>
      </w:pPr>
      <w:rPr>
        <w:rFonts w:ascii="Courier New" w:hAnsi="Courier New" w:hint="default"/>
      </w:rPr>
    </w:lvl>
    <w:lvl w:ilvl="2" w:tplc="371C8022" w:tentative="1">
      <w:start w:val="1"/>
      <w:numFmt w:val="bullet"/>
      <w:lvlText w:val=""/>
      <w:lvlJc w:val="left"/>
      <w:pPr>
        <w:tabs>
          <w:tab w:val="num" w:pos="2160"/>
        </w:tabs>
        <w:ind w:left="2160" w:hanging="360"/>
      </w:pPr>
      <w:rPr>
        <w:rFonts w:ascii="Wingdings" w:hAnsi="Wingdings" w:hint="default"/>
      </w:rPr>
    </w:lvl>
    <w:lvl w:ilvl="3" w:tplc="3B12984A" w:tentative="1">
      <w:start w:val="1"/>
      <w:numFmt w:val="bullet"/>
      <w:lvlText w:val=""/>
      <w:lvlJc w:val="left"/>
      <w:pPr>
        <w:tabs>
          <w:tab w:val="num" w:pos="2880"/>
        </w:tabs>
        <w:ind w:left="2880" w:hanging="360"/>
      </w:pPr>
      <w:rPr>
        <w:rFonts w:ascii="Symbol" w:hAnsi="Symbol" w:hint="default"/>
      </w:rPr>
    </w:lvl>
    <w:lvl w:ilvl="4" w:tplc="C01A2242" w:tentative="1">
      <w:start w:val="1"/>
      <w:numFmt w:val="bullet"/>
      <w:lvlText w:val="o"/>
      <w:lvlJc w:val="left"/>
      <w:pPr>
        <w:tabs>
          <w:tab w:val="num" w:pos="3600"/>
        </w:tabs>
        <w:ind w:left="3600" w:hanging="360"/>
      </w:pPr>
      <w:rPr>
        <w:rFonts w:ascii="Courier New" w:hAnsi="Courier New" w:hint="default"/>
      </w:rPr>
    </w:lvl>
    <w:lvl w:ilvl="5" w:tplc="8A5EC4C4" w:tentative="1">
      <w:start w:val="1"/>
      <w:numFmt w:val="bullet"/>
      <w:lvlText w:val=""/>
      <w:lvlJc w:val="left"/>
      <w:pPr>
        <w:tabs>
          <w:tab w:val="num" w:pos="4320"/>
        </w:tabs>
        <w:ind w:left="4320" w:hanging="360"/>
      </w:pPr>
      <w:rPr>
        <w:rFonts w:ascii="Wingdings" w:hAnsi="Wingdings" w:hint="default"/>
      </w:rPr>
    </w:lvl>
    <w:lvl w:ilvl="6" w:tplc="1816808C" w:tentative="1">
      <w:start w:val="1"/>
      <w:numFmt w:val="bullet"/>
      <w:lvlText w:val=""/>
      <w:lvlJc w:val="left"/>
      <w:pPr>
        <w:tabs>
          <w:tab w:val="num" w:pos="5040"/>
        </w:tabs>
        <w:ind w:left="5040" w:hanging="360"/>
      </w:pPr>
      <w:rPr>
        <w:rFonts w:ascii="Symbol" w:hAnsi="Symbol" w:hint="default"/>
      </w:rPr>
    </w:lvl>
    <w:lvl w:ilvl="7" w:tplc="21702682" w:tentative="1">
      <w:start w:val="1"/>
      <w:numFmt w:val="bullet"/>
      <w:lvlText w:val="o"/>
      <w:lvlJc w:val="left"/>
      <w:pPr>
        <w:tabs>
          <w:tab w:val="num" w:pos="5760"/>
        </w:tabs>
        <w:ind w:left="5760" w:hanging="360"/>
      </w:pPr>
      <w:rPr>
        <w:rFonts w:ascii="Courier New" w:hAnsi="Courier New" w:hint="default"/>
      </w:rPr>
    </w:lvl>
    <w:lvl w:ilvl="8" w:tplc="AF107F34" w:tentative="1">
      <w:start w:val="1"/>
      <w:numFmt w:val="bullet"/>
      <w:lvlText w:val=""/>
      <w:lvlJc w:val="left"/>
      <w:pPr>
        <w:tabs>
          <w:tab w:val="num" w:pos="6480"/>
        </w:tabs>
        <w:ind w:left="6480" w:hanging="360"/>
      </w:pPr>
      <w:rPr>
        <w:rFonts w:ascii="Wingdings" w:hAnsi="Wingdings" w:hint="default"/>
      </w:rPr>
    </w:lvl>
  </w:abstractNum>
  <w:abstractNum w:abstractNumId="9">
    <w:nsid w:val="591961D4"/>
    <w:multiLevelType w:val="hybridMultilevel"/>
    <w:tmpl w:val="D0EA239E"/>
    <w:lvl w:ilvl="0" w:tplc="C0B0A7F0">
      <w:start w:val="1"/>
      <w:numFmt w:val="bullet"/>
      <w:lvlText w:val=""/>
      <w:lvlJc w:val="left"/>
      <w:pPr>
        <w:tabs>
          <w:tab w:val="num" w:pos="720"/>
        </w:tabs>
        <w:ind w:left="720" w:hanging="360"/>
      </w:pPr>
      <w:rPr>
        <w:rFonts w:ascii="Symbol" w:hAnsi="Symbol" w:hint="default"/>
      </w:rPr>
    </w:lvl>
    <w:lvl w:ilvl="1" w:tplc="571C1F1C">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4A103A5"/>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1134" w:hanging="283"/>
        </w:pPr>
        <w:rPr>
          <w:rFonts w:ascii="Wingdings" w:hAnsi="Wingdings" w:hint="default"/>
          <w:b/>
          <w:i w:val="0"/>
          <w:sz w:val="24"/>
          <w:u w:val="none"/>
        </w:rPr>
      </w:lvl>
    </w:lvlOverride>
  </w:num>
  <w:num w:numId="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4"/>
  </w:num>
  <w:num w:numId="6">
    <w:abstractNumId w:val="5"/>
  </w:num>
  <w:num w:numId="7">
    <w:abstractNumId w:val="3"/>
  </w:num>
  <w:num w:numId="8">
    <w:abstractNumId w:val="8"/>
  </w:num>
  <w:num w:numId="9">
    <w:abstractNumId w:val="7"/>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962C0"/>
    <w:rsid w:val="000D3039"/>
    <w:rsid w:val="000E4FEA"/>
    <w:rsid w:val="00151169"/>
    <w:rsid w:val="00165302"/>
    <w:rsid w:val="001B6161"/>
    <w:rsid w:val="00223880"/>
    <w:rsid w:val="00232C72"/>
    <w:rsid w:val="002503E4"/>
    <w:rsid w:val="00291E89"/>
    <w:rsid w:val="002935E2"/>
    <w:rsid w:val="002F5092"/>
    <w:rsid w:val="00316CFB"/>
    <w:rsid w:val="003831FC"/>
    <w:rsid w:val="003B1955"/>
    <w:rsid w:val="00483B4B"/>
    <w:rsid w:val="004B1EFF"/>
    <w:rsid w:val="005048F7"/>
    <w:rsid w:val="00565325"/>
    <w:rsid w:val="005F2895"/>
    <w:rsid w:val="005F3CDA"/>
    <w:rsid w:val="0061000D"/>
    <w:rsid w:val="007368DD"/>
    <w:rsid w:val="0076722E"/>
    <w:rsid w:val="00775B34"/>
    <w:rsid w:val="00780894"/>
    <w:rsid w:val="007C32D0"/>
    <w:rsid w:val="007D6599"/>
    <w:rsid w:val="008056A9"/>
    <w:rsid w:val="008173CE"/>
    <w:rsid w:val="0090421A"/>
    <w:rsid w:val="00911126"/>
    <w:rsid w:val="00952BBD"/>
    <w:rsid w:val="009962C0"/>
    <w:rsid w:val="009C2727"/>
    <w:rsid w:val="009E60D0"/>
    <w:rsid w:val="00A009D8"/>
    <w:rsid w:val="00A14203"/>
    <w:rsid w:val="00A34EB0"/>
    <w:rsid w:val="00A42CE2"/>
    <w:rsid w:val="00AC586D"/>
    <w:rsid w:val="00AC781C"/>
    <w:rsid w:val="00B12E0F"/>
    <w:rsid w:val="00B81990"/>
    <w:rsid w:val="00B93AB4"/>
    <w:rsid w:val="00C125E5"/>
    <w:rsid w:val="00C4718D"/>
    <w:rsid w:val="00C47ECA"/>
    <w:rsid w:val="00C61514"/>
    <w:rsid w:val="00C659DC"/>
    <w:rsid w:val="00C928B9"/>
    <w:rsid w:val="00CB6177"/>
    <w:rsid w:val="00CE6317"/>
    <w:rsid w:val="00D1793A"/>
    <w:rsid w:val="00D2556E"/>
    <w:rsid w:val="00D51E2B"/>
    <w:rsid w:val="00D746A3"/>
    <w:rsid w:val="00D93D81"/>
    <w:rsid w:val="00DC0E73"/>
    <w:rsid w:val="00DC1D78"/>
    <w:rsid w:val="00DC4686"/>
    <w:rsid w:val="00DD3386"/>
    <w:rsid w:val="00EC13A8"/>
    <w:rsid w:val="00ED7964"/>
    <w:rsid w:val="00F056C8"/>
    <w:rsid w:val="00F536A8"/>
    <w:rsid w:val="00F714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2C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962C0"/>
    <w:pPr>
      <w:keepNext/>
      <w:spacing w:before="240" w:after="60"/>
      <w:outlineLvl w:val="0"/>
    </w:pPr>
    <w:rPr>
      <w:rFonts w:ascii="Arial" w:eastAsia="Calibri" w:hAnsi="Arial" w:cs="Arial"/>
      <w:b/>
      <w:bCs/>
      <w:kern w:val="32"/>
      <w:sz w:val="32"/>
      <w:szCs w:val="32"/>
    </w:rPr>
  </w:style>
  <w:style w:type="paragraph" w:styleId="3">
    <w:name w:val="heading 3"/>
    <w:basedOn w:val="a"/>
    <w:next w:val="a"/>
    <w:link w:val="30"/>
    <w:uiPriority w:val="9"/>
    <w:unhideWhenUsed/>
    <w:qFormat/>
    <w:rsid w:val="009962C0"/>
    <w:pPr>
      <w:keepNext/>
      <w:spacing w:before="240" w:after="60"/>
      <w:outlineLvl w:val="2"/>
    </w:pPr>
    <w:rPr>
      <w:rFonts w:ascii="Cambria" w:hAnsi="Cambria"/>
      <w:b/>
      <w:bCs/>
      <w:sz w:val="26"/>
      <w:szCs w:val="26"/>
    </w:rPr>
  </w:style>
  <w:style w:type="paragraph" w:styleId="7">
    <w:name w:val="heading 7"/>
    <w:basedOn w:val="a"/>
    <w:next w:val="a"/>
    <w:link w:val="70"/>
    <w:qFormat/>
    <w:rsid w:val="009962C0"/>
    <w:pPr>
      <w:spacing w:before="240" w:after="60"/>
      <w:outlineLvl w:val="6"/>
    </w:pPr>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62C0"/>
    <w:rPr>
      <w:rFonts w:ascii="Arial" w:eastAsia="Calibri" w:hAnsi="Arial" w:cs="Arial"/>
      <w:b/>
      <w:bCs/>
      <w:kern w:val="32"/>
      <w:sz w:val="32"/>
      <w:szCs w:val="32"/>
      <w:lang w:eastAsia="ru-RU"/>
    </w:rPr>
  </w:style>
  <w:style w:type="character" w:customStyle="1" w:styleId="30">
    <w:name w:val="Заголовок 3 Знак"/>
    <w:basedOn w:val="a0"/>
    <w:link w:val="3"/>
    <w:uiPriority w:val="9"/>
    <w:rsid w:val="009962C0"/>
    <w:rPr>
      <w:rFonts w:ascii="Cambria" w:eastAsia="Times New Roman" w:hAnsi="Cambria" w:cs="Times New Roman"/>
      <w:b/>
      <w:bCs/>
      <w:sz w:val="26"/>
      <w:szCs w:val="26"/>
      <w:lang w:eastAsia="ru-RU"/>
    </w:rPr>
  </w:style>
  <w:style w:type="character" w:customStyle="1" w:styleId="70">
    <w:name w:val="Заголовок 7 Знак"/>
    <w:basedOn w:val="a0"/>
    <w:link w:val="7"/>
    <w:rsid w:val="009962C0"/>
    <w:rPr>
      <w:rFonts w:ascii="Times New Roman" w:eastAsia="Calibri" w:hAnsi="Times New Roman" w:cs="Times New Roman"/>
      <w:sz w:val="24"/>
      <w:szCs w:val="24"/>
      <w:lang w:eastAsia="ru-RU"/>
    </w:rPr>
  </w:style>
  <w:style w:type="paragraph" w:styleId="a3">
    <w:name w:val="Body Text Indent"/>
    <w:basedOn w:val="a"/>
    <w:link w:val="a4"/>
    <w:rsid w:val="009962C0"/>
    <w:pPr>
      <w:ind w:left="240" w:hanging="240"/>
      <w:jc w:val="both"/>
    </w:pPr>
  </w:style>
  <w:style w:type="character" w:customStyle="1" w:styleId="a4">
    <w:name w:val="Основной текст с отступом Знак"/>
    <w:basedOn w:val="a0"/>
    <w:link w:val="a3"/>
    <w:rsid w:val="009962C0"/>
    <w:rPr>
      <w:rFonts w:ascii="Times New Roman" w:eastAsia="Times New Roman" w:hAnsi="Times New Roman" w:cs="Times New Roman"/>
      <w:sz w:val="20"/>
      <w:szCs w:val="20"/>
      <w:lang w:eastAsia="ru-RU"/>
    </w:rPr>
  </w:style>
  <w:style w:type="paragraph" w:styleId="2">
    <w:name w:val="Body Text 2"/>
    <w:basedOn w:val="a"/>
    <w:link w:val="20"/>
    <w:rsid w:val="009962C0"/>
    <w:pPr>
      <w:jc w:val="both"/>
    </w:pPr>
    <w:rPr>
      <w:sz w:val="32"/>
      <w:szCs w:val="28"/>
      <w:lang w:val="kk-KZ"/>
    </w:rPr>
  </w:style>
  <w:style w:type="character" w:customStyle="1" w:styleId="20">
    <w:name w:val="Основной текст 2 Знак"/>
    <w:basedOn w:val="a0"/>
    <w:link w:val="2"/>
    <w:rsid w:val="009962C0"/>
    <w:rPr>
      <w:rFonts w:ascii="Times New Roman" w:eastAsia="Times New Roman" w:hAnsi="Times New Roman" w:cs="Times New Roman"/>
      <w:sz w:val="32"/>
      <w:szCs w:val="28"/>
      <w:lang w:val="kk-KZ" w:eastAsia="ru-RU"/>
    </w:rPr>
  </w:style>
  <w:style w:type="paragraph" w:styleId="21">
    <w:name w:val="Body Text Indent 2"/>
    <w:basedOn w:val="a"/>
    <w:link w:val="22"/>
    <w:rsid w:val="009962C0"/>
    <w:pPr>
      <w:spacing w:after="120" w:line="480" w:lineRule="auto"/>
      <w:ind w:left="283"/>
    </w:pPr>
  </w:style>
  <w:style w:type="character" w:customStyle="1" w:styleId="22">
    <w:name w:val="Основной текст с отступом 2 Знак"/>
    <w:basedOn w:val="a0"/>
    <w:link w:val="21"/>
    <w:rsid w:val="009962C0"/>
    <w:rPr>
      <w:rFonts w:ascii="Times New Roman" w:eastAsia="Times New Roman" w:hAnsi="Times New Roman" w:cs="Times New Roman"/>
      <w:sz w:val="20"/>
      <w:szCs w:val="20"/>
      <w:lang w:eastAsia="ru-RU"/>
    </w:rPr>
  </w:style>
  <w:style w:type="paragraph" w:styleId="a5">
    <w:name w:val="Title"/>
    <w:basedOn w:val="a"/>
    <w:link w:val="a6"/>
    <w:qFormat/>
    <w:rsid w:val="009962C0"/>
    <w:pPr>
      <w:jc w:val="center"/>
    </w:pPr>
    <w:rPr>
      <w:rFonts w:ascii="Kz Times New Roman" w:eastAsia="Calibri" w:hAnsi="Kz Times New Roman"/>
      <w:sz w:val="24"/>
      <w:lang w:val="ru-MO"/>
    </w:rPr>
  </w:style>
  <w:style w:type="character" w:customStyle="1" w:styleId="a6">
    <w:name w:val="Название Знак"/>
    <w:basedOn w:val="a0"/>
    <w:link w:val="a5"/>
    <w:rsid w:val="009962C0"/>
    <w:rPr>
      <w:rFonts w:ascii="Kz Times New Roman" w:eastAsia="Calibri" w:hAnsi="Kz Times New Roman" w:cs="Times New Roman"/>
      <w:sz w:val="24"/>
      <w:szCs w:val="20"/>
      <w:lang w:val="ru-MO" w:eastAsia="ru-RU"/>
    </w:rPr>
  </w:style>
  <w:style w:type="character" w:styleId="a7">
    <w:name w:val="Hyperlink"/>
    <w:basedOn w:val="a0"/>
    <w:rsid w:val="009962C0"/>
    <w:rPr>
      <w:rFonts w:cs="Times New Roman"/>
      <w:color w:val="0560A6"/>
      <w:u w:val="none"/>
      <w:effect w:val="none"/>
    </w:rPr>
  </w:style>
  <w:style w:type="paragraph" w:styleId="a8">
    <w:name w:val="Normal (Web)"/>
    <w:basedOn w:val="a"/>
    <w:uiPriority w:val="99"/>
    <w:unhideWhenUsed/>
    <w:rsid w:val="009962C0"/>
    <w:pPr>
      <w:spacing w:before="100" w:beforeAutospacing="1" w:after="100" w:afterAutospacing="1"/>
    </w:pPr>
    <w:rPr>
      <w:sz w:val="24"/>
      <w:szCs w:val="24"/>
    </w:rPr>
  </w:style>
  <w:style w:type="paragraph" w:styleId="a9">
    <w:name w:val="Body Text"/>
    <w:basedOn w:val="a"/>
    <w:link w:val="aa"/>
    <w:uiPriority w:val="99"/>
    <w:semiHidden/>
    <w:unhideWhenUsed/>
    <w:rsid w:val="009962C0"/>
    <w:pPr>
      <w:spacing w:after="120"/>
    </w:pPr>
  </w:style>
  <w:style w:type="character" w:customStyle="1" w:styleId="aa">
    <w:name w:val="Основной текст Знак"/>
    <w:basedOn w:val="a0"/>
    <w:link w:val="a9"/>
    <w:uiPriority w:val="99"/>
    <w:semiHidden/>
    <w:rsid w:val="009962C0"/>
    <w:rPr>
      <w:rFonts w:ascii="Times New Roman" w:eastAsia="Times New Roman" w:hAnsi="Times New Roman" w:cs="Times New Roman"/>
      <w:sz w:val="20"/>
      <w:szCs w:val="20"/>
      <w:lang w:eastAsia="ru-RU"/>
    </w:rPr>
  </w:style>
  <w:style w:type="character" w:customStyle="1" w:styleId="hps">
    <w:name w:val="hps"/>
    <w:basedOn w:val="a0"/>
    <w:rsid w:val="009962C0"/>
  </w:style>
  <w:style w:type="character" w:customStyle="1" w:styleId="shorttext">
    <w:name w:val="short_text"/>
    <w:basedOn w:val="a0"/>
    <w:rsid w:val="009962C0"/>
  </w:style>
  <w:style w:type="paragraph" w:styleId="31">
    <w:name w:val="Body Text Indent 3"/>
    <w:basedOn w:val="a"/>
    <w:link w:val="32"/>
    <w:uiPriority w:val="99"/>
    <w:unhideWhenUsed/>
    <w:rsid w:val="009962C0"/>
    <w:pPr>
      <w:spacing w:after="120"/>
      <w:ind w:left="283"/>
    </w:pPr>
    <w:rPr>
      <w:sz w:val="16"/>
      <w:szCs w:val="16"/>
    </w:rPr>
  </w:style>
  <w:style w:type="character" w:customStyle="1" w:styleId="32">
    <w:name w:val="Основной текст с отступом 3 Знак"/>
    <w:basedOn w:val="a0"/>
    <w:link w:val="31"/>
    <w:uiPriority w:val="99"/>
    <w:rsid w:val="009962C0"/>
    <w:rPr>
      <w:rFonts w:ascii="Times New Roman" w:eastAsia="Times New Roman" w:hAnsi="Times New Roman" w:cs="Times New Roman"/>
      <w:sz w:val="16"/>
      <w:szCs w:val="16"/>
      <w:lang w:eastAsia="ru-RU"/>
    </w:rPr>
  </w:style>
  <w:style w:type="paragraph" w:styleId="ab">
    <w:name w:val="List Paragraph"/>
    <w:basedOn w:val="a"/>
    <w:uiPriority w:val="34"/>
    <w:qFormat/>
    <w:rsid w:val="00D51E2B"/>
    <w:pPr>
      <w:ind w:left="720"/>
      <w:contextualSpacing/>
    </w:pPr>
  </w:style>
  <w:style w:type="paragraph" w:styleId="ac">
    <w:name w:val="Balloon Text"/>
    <w:basedOn w:val="a"/>
    <w:link w:val="ad"/>
    <w:uiPriority w:val="99"/>
    <w:semiHidden/>
    <w:unhideWhenUsed/>
    <w:rsid w:val="00DD3386"/>
    <w:rPr>
      <w:rFonts w:ascii="Tahoma" w:hAnsi="Tahoma" w:cs="Tahoma"/>
      <w:sz w:val="16"/>
      <w:szCs w:val="16"/>
    </w:rPr>
  </w:style>
  <w:style w:type="character" w:customStyle="1" w:styleId="ad">
    <w:name w:val="Текст выноски Знак"/>
    <w:basedOn w:val="a0"/>
    <w:link w:val="ac"/>
    <w:uiPriority w:val="99"/>
    <w:semiHidden/>
    <w:rsid w:val="00DD3386"/>
    <w:rPr>
      <w:rFonts w:ascii="Tahoma" w:eastAsia="Times New Roman" w:hAnsi="Tahoma" w:cs="Tahoma"/>
      <w:sz w:val="16"/>
      <w:szCs w:val="16"/>
      <w:lang w:eastAsia="ru-RU"/>
    </w:rPr>
  </w:style>
  <w:style w:type="character" w:customStyle="1" w:styleId="atn">
    <w:name w:val="atn"/>
    <w:basedOn w:val="a0"/>
    <w:rsid w:val="008056A9"/>
  </w:style>
  <w:style w:type="character" w:customStyle="1" w:styleId="pubtitle">
    <w:name w:val="pubtitle"/>
    <w:basedOn w:val="a0"/>
    <w:rsid w:val="00ED7964"/>
  </w:style>
  <w:style w:type="character" w:customStyle="1" w:styleId="pubeditiontitle">
    <w:name w:val="pubeditiontitle"/>
    <w:basedOn w:val="a0"/>
    <w:rsid w:val="00ED7964"/>
  </w:style>
  <w:style w:type="paragraph" w:customStyle="1" w:styleId="txtsmall">
    <w:name w:val="txtsmall"/>
    <w:basedOn w:val="a"/>
    <w:rsid w:val="00ED7964"/>
    <w:pPr>
      <w:spacing w:before="100" w:beforeAutospacing="1" w:after="100" w:afterAutospacing="1"/>
    </w:pPr>
    <w:rPr>
      <w:sz w:val="24"/>
      <w:szCs w:val="24"/>
    </w:rPr>
  </w:style>
  <w:style w:type="character" w:styleId="ae">
    <w:name w:val="Emphasis"/>
    <w:basedOn w:val="a0"/>
    <w:uiPriority w:val="20"/>
    <w:qFormat/>
    <w:rsid w:val="00ED7964"/>
    <w:rPr>
      <w:i/>
      <w:iCs/>
    </w:rPr>
  </w:style>
  <w:style w:type="character" w:customStyle="1" w:styleId="pubisbn">
    <w:name w:val="pubisbn"/>
    <w:basedOn w:val="a0"/>
    <w:rsid w:val="00ED7964"/>
  </w:style>
</w:styles>
</file>

<file path=word/webSettings.xml><?xml version="1.0" encoding="utf-8"?>
<w:webSettings xmlns:r="http://schemas.openxmlformats.org/officeDocument/2006/relationships" xmlns:w="http://schemas.openxmlformats.org/wordprocessingml/2006/main">
  <w:divs>
    <w:div w:id="65032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International_Standard_Book_Number" TargetMode="External"/><Relationship Id="rId18" Type="http://schemas.openxmlformats.org/officeDocument/2006/relationships/hyperlink" Target="https://en.wikipedia.org/wiki/PubMed_Identifier" TargetMode="External"/><Relationship Id="rId26" Type="http://schemas.openxmlformats.org/officeDocument/2006/relationships/hyperlink" Target="http://www.edu.ru/" TargetMode="External"/><Relationship Id="rId39" Type="http://schemas.openxmlformats.org/officeDocument/2006/relationships/hyperlink" Target="https://en.wikipedia.org/wiki/16S_ribosomal_RNA" TargetMode="External"/><Relationship Id="rId21" Type="http://schemas.openxmlformats.org/officeDocument/2006/relationships/hyperlink" Target="https://en.wikipedia.org/wiki/Digital_object_identifier" TargetMode="External"/><Relationship Id="rId34" Type="http://schemas.openxmlformats.org/officeDocument/2006/relationships/hyperlink" Target="https://en.wikipedia.org/wiki/Natural_environment" TargetMode="External"/><Relationship Id="rId42" Type="http://schemas.openxmlformats.org/officeDocument/2006/relationships/hyperlink" Target="https://en.wikipedia.org/wiki/Molecular_biology" TargetMode="External"/><Relationship Id="rId47" Type="http://schemas.openxmlformats.org/officeDocument/2006/relationships/hyperlink" Target="https://en.wikipedia.org/wiki/Epigenetic" TargetMode="External"/><Relationship Id="rId50" Type="http://schemas.openxmlformats.org/officeDocument/2006/relationships/hyperlink" Target="https://en.wikipedia.org/wiki/Chain_termination_method" TargetMode="External"/><Relationship Id="rId55" Type="http://schemas.openxmlformats.org/officeDocument/2006/relationships/theme" Target="theme/theme1.xml"/><Relationship Id="rId7" Type="http://schemas.openxmlformats.org/officeDocument/2006/relationships/hyperlink" Target="https://en.wikipedia.org/wiki/Special:BookSources/9780393070057" TargetMode="External"/><Relationship Id="rId12" Type="http://schemas.openxmlformats.org/officeDocument/2006/relationships/hyperlink" Target="http://www.genome.gov/19016904" TargetMode="External"/><Relationship Id="rId17" Type="http://schemas.openxmlformats.org/officeDocument/2006/relationships/hyperlink" Target="https://dx.doi.org/10.1126%2Fscience.7542800" TargetMode="External"/><Relationship Id="rId25" Type="http://schemas.openxmlformats.org/officeDocument/2006/relationships/hyperlink" Target="http://books4study.biz/c16" TargetMode="External"/><Relationship Id="rId33" Type="http://schemas.openxmlformats.org/officeDocument/2006/relationships/hyperlink" Target="https://en.wikipedia.org/wiki/Genetics" TargetMode="External"/><Relationship Id="rId38" Type="http://schemas.openxmlformats.org/officeDocument/2006/relationships/hyperlink" Target="https://en.wikipedia.org/wiki/Microbiological_culture" TargetMode="External"/><Relationship Id="rId46" Type="http://schemas.openxmlformats.org/officeDocument/2006/relationships/hyperlink" Target="https://en.wikipedia.org/wiki/Protein_structure" TargetMode="External"/><Relationship Id="rId2" Type="http://schemas.openxmlformats.org/officeDocument/2006/relationships/styles" Target="styles.xml"/><Relationship Id="rId16" Type="http://schemas.openxmlformats.org/officeDocument/2006/relationships/hyperlink" Target="https://en.wikipedia.org/wiki/Digital_object_identifier" TargetMode="External"/><Relationship Id="rId20" Type="http://schemas.openxmlformats.org/officeDocument/2006/relationships/hyperlink" Target="http://www.lcg.unam.mx/frontiers/files/frontiers/annurev.genom.9.081307.164359.pdf" TargetMode="External"/><Relationship Id="rId29" Type="http://schemas.openxmlformats.org/officeDocument/2006/relationships/hyperlink" Target="https://en.wikipedia.org/wiki/Functional_genomics" TargetMode="External"/><Relationship Id="rId41" Type="http://schemas.openxmlformats.org/officeDocument/2006/relationships/hyperlink" Target="https://en.wikipedia.org/wiki/Functional_genomics"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ki/International_Standard_Book_Number" TargetMode="External"/><Relationship Id="rId11" Type="http://schemas.openxmlformats.org/officeDocument/2006/relationships/hyperlink" Target="https://www.ncbi.nlm.nih.gov/pubmed/20125086" TargetMode="External"/><Relationship Id="rId24" Type="http://schemas.openxmlformats.org/officeDocument/2006/relationships/hyperlink" Target="https://www.ncbi.nlm.nih.gov/pubmed/18576944" TargetMode="External"/><Relationship Id="rId32" Type="http://schemas.openxmlformats.org/officeDocument/2006/relationships/hyperlink" Target="https://en.wikipedia.org/wiki/DNA_methylation" TargetMode="External"/><Relationship Id="rId37" Type="http://schemas.openxmlformats.org/officeDocument/2006/relationships/hyperlink" Target="https://en.wikipedia.org/wiki/Clone_(genetics)" TargetMode="External"/><Relationship Id="rId40" Type="http://schemas.openxmlformats.org/officeDocument/2006/relationships/hyperlink" Target="https://en.wikipedia.org/wiki/Microbial_ecology" TargetMode="External"/><Relationship Id="rId45" Type="http://schemas.openxmlformats.org/officeDocument/2006/relationships/hyperlink" Target="https://en.wikipedia.org/wiki/Protein_structure_prediction" TargetMode="External"/><Relationship Id="rId53" Type="http://schemas.openxmlformats.org/officeDocument/2006/relationships/hyperlink" Target="https://www.ncbi.nlm.nih.gov/pubmed/?term=Sweatt%20JD%5BAuthor%5D&amp;cauthor=true&amp;cauthor_uid=20975755" TargetMode="External"/><Relationship Id="rId5" Type="http://schemas.openxmlformats.org/officeDocument/2006/relationships/hyperlink" Target="mailto:aitkhazha@gmail.com" TargetMode="External"/><Relationship Id="rId15" Type="http://schemas.openxmlformats.org/officeDocument/2006/relationships/hyperlink" Target="https://en.wikipedia.org/wiki/Bibcode" TargetMode="External"/><Relationship Id="rId23" Type="http://schemas.openxmlformats.org/officeDocument/2006/relationships/hyperlink" Target="https://en.wikipedia.org/wiki/PubMed_Identifier" TargetMode="External"/><Relationship Id="rId28" Type="http://schemas.openxmlformats.org/officeDocument/2006/relationships/hyperlink" Target="http://www.maik.ru/" TargetMode="External"/><Relationship Id="rId36" Type="http://schemas.openxmlformats.org/officeDocument/2006/relationships/hyperlink" Target="https://en.wikipedia.org/wiki/Genome_sequencing" TargetMode="External"/><Relationship Id="rId49" Type="http://schemas.openxmlformats.org/officeDocument/2006/relationships/hyperlink" Target="https://en.wikipedia.org/wiki/Natural_environment" TargetMode="External"/><Relationship Id="rId10" Type="http://schemas.openxmlformats.org/officeDocument/2006/relationships/hyperlink" Target="https://en.wikipedia.org/wiki/PubMed_Identifier" TargetMode="External"/><Relationship Id="rId19" Type="http://schemas.openxmlformats.org/officeDocument/2006/relationships/hyperlink" Target="https://www.ncbi.nlm.nih.gov/pubmed/7542800" TargetMode="External"/><Relationship Id="rId31" Type="http://schemas.openxmlformats.org/officeDocument/2006/relationships/hyperlink" Target="https://en.wikipedia.org/wiki/Epigenetic" TargetMode="External"/><Relationship Id="rId44" Type="http://schemas.openxmlformats.org/officeDocument/2006/relationships/hyperlink" Target="https://en.wikipedia.org/wiki/Protein" TargetMode="External"/><Relationship Id="rId52" Type="http://schemas.openxmlformats.org/officeDocument/2006/relationships/hyperlink" Target="https://www.ncbi.nlm.nih.gov/pubmed/?term=Day%20JJ%5BAuthor%5D&amp;cauthor=true&amp;cauthor_uid=20975755" TargetMode="External"/><Relationship Id="rId4" Type="http://schemas.openxmlformats.org/officeDocument/2006/relationships/webSettings" Target="webSettings.xml"/><Relationship Id="rId9" Type="http://schemas.openxmlformats.org/officeDocument/2006/relationships/hyperlink" Target="https://dx.doi.org/10.1038%2Fnrg2732" TargetMode="External"/><Relationship Id="rId14" Type="http://schemas.openxmlformats.org/officeDocument/2006/relationships/hyperlink" Target="https://en.wikipedia.org/wiki/Special:BookSources/0028656067" TargetMode="External"/><Relationship Id="rId22" Type="http://schemas.openxmlformats.org/officeDocument/2006/relationships/hyperlink" Target="https://dx.doi.org/10.1146%2Fannurev.genom.9.081307.164359" TargetMode="External"/><Relationship Id="rId27" Type="http://schemas.openxmlformats.org/officeDocument/2006/relationships/hyperlink" Target="http://www.maps/edu.ru" TargetMode="External"/><Relationship Id="rId30" Type="http://schemas.openxmlformats.org/officeDocument/2006/relationships/hyperlink" Target="https://en.wikipedia.org/wiki/Gene_expression" TargetMode="External"/><Relationship Id="rId35" Type="http://schemas.openxmlformats.org/officeDocument/2006/relationships/hyperlink" Target="https://en.wikipedia.org/wiki/Microbiology" TargetMode="External"/><Relationship Id="rId43" Type="http://schemas.openxmlformats.org/officeDocument/2006/relationships/hyperlink" Target="https://en.wikipedia.org/wiki/Gene" TargetMode="External"/><Relationship Id="rId48" Type="http://schemas.openxmlformats.org/officeDocument/2006/relationships/hyperlink" Target="https://en.wikipedia.org/wiki/Genetics" TargetMode="External"/><Relationship Id="rId8" Type="http://schemas.openxmlformats.org/officeDocument/2006/relationships/hyperlink" Target="https://en.wikipedia.org/wiki/Digital_object_identifier" TargetMode="External"/><Relationship Id="rId51" Type="http://schemas.openxmlformats.org/officeDocument/2006/relationships/hyperlink" Target="https://en.wikipedia.org/wiki/Prophage"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2156</Words>
  <Characters>12291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3</cp:revision>
  <dcterms:created xsi:type="dcterms:W3CDTF">2017-01-10T10:08:00Z</dcterms:created>
  <dcterms:modified xsi:type="dcterms:W3CDTF">2017-01-10T11:18:00Z</dcterms:modified>
</cp:coreProperties>
</file>